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6A391" w14:textId="77777777" w:rsidR="007779D6" w:rsidRDefault="007779D6" w:rsidP="007779D6">
      <w:pPr>
        <w:pStyle w:val="Heading1"/>
        <w:spacing w:after="0"/>
      </w:pPr>
      <w:r>
        <w:t xml:space="preserve">Kentucky Assistive Technology Loan Corporation </w:t>
      </w:r>
      <w:r>
        <w:rPr>
          <w:sz w:val="32"/>
        </w:rPr>
        <w:t>(K.A.T.L.C.)</w:t>
      </w:r>
    </w:p>
    <w:p w14:paraId="742DBEA0" w14:textId="77777777" w:rsidR="007779D6" w:rsidRDefault="007779D6" w:rsidP="007779D6">
      <w:pPr>
        <w:pStyle w:val="Heading2"/>
        <w:jc w:val="center"/>
      </w:pPr>
      <w:r>
        <w:t>Board of Directors Meeting Minutes</w:t>
      </w:r>
    </w:p>
    <w:p w14:paraId="19F6EEDF" w14:textId="26A3E90D" w:rsidR="007779D6" w:rsidRDefault="00843F6C" w:rsidP="007779D6">
      <w:pPr>
        <w:spacing w:after="0"/>
        <w:jc w:val="center"/>
      </w:pPr>
      <w:r>
        <w:t>March 19, 2025</w:t>
      </w:r>
    </w:p>
    <w:p w14:paraId="3136A679" w14:textId="77777777" w:rsidR="007779D6" w:rsidRDefault="007779D6" w:rsidP="007779D6">
      <w:pPr>
        <w:jc w:val="center"/>
      </w:pPr>
      <w:r>
        <w:t xml:space="preserve">Zoom Or </w:t>
      </w:r>
      <w:proofErr w:type="gramStart"/>
      <w:r>
        <w:t>In</w:t>
      </w:r>
      <w:proofErr w:type="gramEnd"/>
      <w:r>
        <w:t xml:space="preserve"> Person at Mayo-Underwood Building Frankfort KY</w:t>
      </w:r>
    </w:p>
    <w:p w14:paraId="189D320C" w14:textId="77777777" w:rsidR="007779D6" w:rsidRDefault="007779D6" w:rsidP="007779D6">
      <w:pPr>
        <w:pStyle w:val="Heading3"/>
      </w:pPr>
      <w:r>
        <w:t>Members Present</w:t>
      </w:r>
    </w:p>
    <w:p w14:paraId="6195B1C7" w14:textId="280818EC" w:rsidR="007779D6" w:rsidRDefault="007779D6" w:rsidP="007779D6">
      <w:r>
        <w:t xml:space="preserve">Leah Dozer, Keith Hosey, Carrissa Johnson, Kenneth Jones, </w:t>
      </w:r>
      <w:r w:rsidR="00D174CD">
        <w:t xml:space="preserve">Emily Kimbell, </w:t>
      </w:r>
      <w:r>
        <w:t>Chris Lindsey</w:t>
      </w:r>
      <w:r w:rsidR="00762B8A">
        <w:t xml:space="preserve"> and Shari “George” Polur</w:t>
      </w:r>
    </w:p>
    <w:p w14:paraId="46D1FAB5" w14:textId="77777777" w:rsidR="007779D6" w:rsidRDefault="007779D6" w:rsidP="007779D6">
      <w:pPr>
        <w:pStyle w:val="Heading3"/>
      </w:pPr>
      <w:r>
        <w:t>Member Absent</w:t>
      </w:r>
    </w:p>
    <w:p w14:paraId="008BBC50" w14:textId="03D46A7A" w:rsidR="007779D6" w:rsidRDefault="00D174CD" w:rsidP="007779D6">
      <w:r>
        <w:t>None</w:t>
      </w:r>
    </w:p>
    <w:p w14:paraId="0BC3F247" w14:textId="77777777" w:rsidR="007779D6" w:rsidRDefault="007779D6" w:rsidP="007779D6">
      <w:pPr>
        <w:pStyle w:val="Heading3"/>
      </w:pPr>
      <w:r>
        <w:t>Guest Present</w:t>
      </w:r>
    </w:p>
    <w:p w14:paraId="77323D85" w14:textId="0BDABA56" w:rsidR="007779D6" w:rsidRDefault="00105969" w:rsidP="007779D6">
      <w:r>
        <w:t>None</w:t>
      </w:r>
    </w:p>
    <w:p w14:paraId="5D6F17B4" w14:textId="77777777" w:rsidR="007779D6" w:rsidRDefault="007779D6" w:rsidP="007779D6">
      <w:pPr>
        <w:pStyle w:val="Heading3"/>
      </w:pPr>
      <w:r>
        <w:t>Interpreters Present</w:t>
      </w:r>
    </w:p>
    <w:p w14:paraId="09ED4AB5" w14:textId="3482E5D5" w:rsidR="007779D6" w:rsidRDefault="007779D6" w:rsidP="007779D6">
      <w:r>
        <w:t xml:space="preserve">Tara Eversole and </w:t>
      </w:r>
      <w:r w:rsidR="00105969">
        <w:t>Alisha Salyer</w:t>
      </w:r>
    </w:p>
    <w:p w14:paraId="6F57ADF6" w14:textId="77777777" w:rsidR="007779D6" w:rsidRDefault="007779D6" w:rsidP="007779D6">
      <w:pPr>
        <w:pStyle w:val="Heading3"/>
      </w:pPr>
      <w:r>
        <w:t>Staff Present</w:t>
      </w:r>
    </w:p>
    <w:p w14:paraId="11B996A7" w14:textId="77777777" w:rsidR="007779D6" w:rsidRDefault="007779D6" w:rsidP="007779D6">
      <w:r>
        <w:t>Brooke McDaniel and Sarah Richardson</w:t>
      </w:r>
    </w:p>
    <w:p w14:paraId="17D547E2" w14:textId="77777777" w:rsidR="007779D6" w:rsidRDefault="007779D6" w:rsidP="007779D6">
      <w:pPr>
        <w:pStyle w:val="Heading3"/>
      </w:pPr>
      <w:r>
        <w:t>Call to Order</w:t>
      </w:r>
    </w:p>
    <w:p w14:paraId="6C3359F4" w14:textId="518BD938" w:rsidR="007779D6" w:rsidRDefault="007779D6" w:rsidP="007779D6">
      <w:r>
        <w:t>Meeting called to order by Chair, Kenneth Jones, at 10:0</w:t>
      </w:r>
      <w:r w:rsidR="00350AC9">
        <w:t>2</w:t>
      </w:r>
      <w:r>
        <w:t xml:space="preserve"> a.m. and introductions made.</w:t>
      </w:r>
    </w:p>
    <w:p w14:paraId="090ECFF8" w14:textId="1EBFF145" w:rsidR="007779D6" w:rsidRDefault="007779D6" w:rsidP="007779D6">
      <w:pPr>
        <w:pStyle w:val="Heading3"/>
      </w:pPr>
      <w:r>
        <w:t xml:space="preserve">Approval of </w:t>
      </w:r>
      <w:r w:rsidR="00284981">
        <w:t>December 11</w:t>
      </w:r>
      <w:r>
        <w:t>, 202</w:t>
      </w:r>
      <w:r w:rsidR="008C730A">
        <w:t>4</w:t>
      </w:r>
      <w:r>
        <w:t>, Meeting Minutes</w:t>
      </w:r>
    </w:p>
    <w:p w14:paraId="184D06FB" w14:textId="594128CA" w:rsidR="007779D6" w:rsidRDefault="007779D6" w:rsidP="007779D6">
      <w:r>
        <w:t xml:space="preserve">Motion to approve the </w:t>
      </w:r>
      <w:r w:rsidR="00284981">
        <w:t>December 11</w:t>
      </w:r>
      <w:r>
        <w:t>, 202</w:t>
      </w:r>
      <w:r w:rsidR="008C730A">
        <w:t>4</w:t>
      </w:r>
      <w:r>
        <w:t xml:space="preserve">, minutes made by </w:t>
      </w:r>
      <w:r w:rsidR="00511400">
        <w:t>Shari “George” Polur</w:t>
      </w:r>
      <w:r>
        <w:t xml:space="preserve">, second by </w:t>
      </w:r>
      <w:r w:rsidR="001D0CBE">
        <w:t>Leah Dozer</w:t>
      </w:r>
      <w:r>
        <w:t>.  Motion carried.</w:t>
      </w:r>
    </w:p>
    <w:p w14:paraId="5E119343" w14:textId="77777777" w:rsidR="007779D6" w:rsidRPr="001A5DF0" w:rsidRDefault="007779D6" w:rsidP="007779D6">
      <w:pPr>
        <w:pStyle w:val="Heading3"/>
      </w:pPr>
      <w:r w:rsidRPr="001A5DF0">
        <w:t>Program Director and Administrative Agency Reports</w:t>
      </w:r>
    </w:p>
    <w:p w14:paraId="5ECE847F" w14:textId="5A4E435F" w:rsidR="007779D6" w:rsidRPr="001A5DF0" w:rsidRDefault="007779D6" w:rsidP="007779D6">
      <w:r w:rsidRPr="001A5DF0">
        <w:t xml:space="preserve">Sarah Richardson reported as of </w:t>
      </w:r>
      <w:r w:rsidR="00D45C7B">
        <w:t>February 1</w:t>
      </w:r>
      <w:r w:rsidRPr="001A5DF0">
        <w:t>, 202</w:t>
      </w:r>
      <w:r w:rsidR="00D45C7B">
        <w:t>5</w:t>
      </w:r>
      <w:r w:rsidRPr="001A5DF0">
        <w:t xml:space="preserve">, there </w:t>
      </w:r>
      <w:r w:rsidR="00FF7057" w:rsidRPr="001A5DF0">
        <w:t xml:space="preserve">is </w:t>
      </w:r>
      <w:r w:rsidR="00D45C7B">
        <w:t xml:space="preserve">one </w:t>
      </w:r>
      <w:r w:rsidRPr="001A5DF0">
        <w:t>outstanding loan with Fifth Third Bank for a total of $</w:t>
      </w:r>
      <w:r w:rsidR="001A5DF0" w:rsidRPr="001A5DF0">
        <w:t>1,</w:t>
      </w:r>
      <w:r w:rsidR="005F4486">
        <w:t>381.88</w:t>
      </w:r>
      <w:r w:rsidRPr="001A5DF0">
        <w:t>.</w:t>
      </w:r>
    </w:p>
    <w:p w14:paraId="33BDE4AA" w14:textId="77777777" w:rsidR="007779D6" w:rsidRPr="001A5DF0" w:rsidRDefault="007779D6" w:rsidP="007779D6">
      <w:pPr>
        <w:keepNext/>
        <w:keepLines/>
        <w:spacing w:before="40" w:after="0"/>
        <w:outlineLvl w:val="3"/>
        <w:rPr>
          <w:rFonts w:eastAsiaTheme="majorEastAsia" w:cstheme="majorBidi"/>
          <w:bCs/>
          <w:iCs/>
          <w:sz w:val="26"/>
        </w:rPr>
      </w:pPr>
      <w:r w:rsidRPr="001A5DF0">
        <w:rPr>
          <w:rFonts w:eastAsiaTheme="majorEastAsia" w:cstheme="majorBidi"/>
          <w:bCs/>
          <w:iCs/>
          <w:sz w:val="26"/>
        </w:rPr>
        <w:lastRenderedPageBreak/>
        <w:t>The below table shows the outstanding loans by the year of maturity.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05"/>
        <w:gridCol w:w="2880"/>
      </w:tblGrid>
      <w:tr w:rsidR="007779D6" w:rsidRPr="001A5DF0" w14:paraId="4389213A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FA1026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Year of Maturity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A32BC" w14:textId="77777777" w:rsidR="007779D6" w:rsidRPr="001A5DF0" w:rsidRDefault="007779D6">
            <w:pPr>
              <w:spacing w:before="120" w:after="120"/>
              <w:jc w:val="center"/>
              <w:rPr>
                <w:rFonts w:cs="Arial"/>
                <w:b/>
              </w:rPr>
            </w:pPr>
            <w:r w:rsidRPr="001A5DF0">
              <w:rPr>
                <w:rFonts w:cs="Arial"/>
                <w:b/>
              </w:rPr>
              <w:t>Number of Outstanding Loans</w:t>
            </w:r>
          </w:p>
        </w:tc>
      </w:tr>
      <w:tr w:rsidR="007779D6" w:rsidRPr="001A5DF0" w14:paraId="29C10B57" w14:textId="77777777" w:rsidTr="007779D6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3052" w14:textId="77777777" w:rsidR="007779D6" w:rsidRPr="001A5DF0" w:rsidRDefault="007779D6">
            <w:pPr>
              <w:spacing w:before="120" w:after="120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2026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768E" w14:textId="77777777" w:rsidR="007779D6" w:rsidRPr="001A5DF0" w:rsidRDefault="007779D6">
            <w:pPr>
              <w:spacing w:before="120" w:after="120"/>
              <w:ind w:left="162"/>
              <w:jc w:val="right"/>
              <w:rPr>
                <w:rFonts w:cs="Arial"/>
              </w:rPr>
            </w:pPr>
            <w:r w:rsidRPr="001A5DF0">
              <w:rPr>
                <w:rFonts w:cs="Arial"/>
              </w:rPr>
              <w:t>1</w:t>
            </w:r>
          </w:p>
        </w:tc>
      </w:tr>
    </w:tbl>
    <w:p w14:paraId="4BFF5712" w14:textId="77777777" w:rsidR="007779D6" w:rsidRPr="00267CB2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 w:rsidRPr="00267CB2">
        <w:rPr>
          <w:rFonts w:eastAsiaTheme="majorEastAsia" w:cstheme="majorBidi"/>
          <w:b/>
          <w:color w:val="0046AF"/>
          <w:sz w:val="28"/>
          <w:szCs w:val="24"/>
        </w:rPr>
        <w:t>Financial Reports</w:t>
      </w:r>
    </w:p>
    <w:p w14:paraId="1DBC30F9" w14:textId="17D2B0AA" w:rsidR="007779D6" w:rsidRPr="00267CB2" w:rsidRDefault="00AC2E29" w:rsidP="007779D6">
      <w:r>
        <w:t xml:space="preserve">Motion to deposit $100 </w:t>
      </w:r>
      <w:r w:rsidR="000445BA">
        <w:t xml:space="preserve">every six months from the 5/3 Securities investment account to the 5/3 Bank account </w:t>
      </w:r>
      <w:r w:rsidR="00652657">
        <w:t>to maintain activity on the bank account made by Keith Hosey</w:t>
      </w:r>
      <w:r w:rsidR="00767CD6">
        <w:t>, second by Shari “George” Polur.  Motion carried</w:t>
      </w:r>
      <w:r w:rsidR="000F21F3">
        <w:t>.</w:t>
      </w:r>
    </w:p>
    <w:p w14:paraId="57AF755B" w14:textId="28595FCC" w:rsidR="007779D6" w:rsidRPr="00267CB2" w:rsidRDefault="007779D6" w:rsidP="007779D6">
      <w:r w:rsidRPr="00267CB2">
        <w:t>The 5/3 Securities report was presented showing the interest earned.</w:t>
      </w:r>
    </w:p>
    <w:p w14:paraId="0136070B" w14:textId="77777777" w:rsidR="007779D6" w:rsidRPr="00E21221" w:rsidRDefault="007779D6" w:rsidP="007779D6">
      <w:pPr>
        <w:pStyle w:val="Heading3"/>
      </w:pPr>
      <w:r w:rsidRPr="00E21221">
        <w:t>Appalachian Assistive Technology Loan Fund (AATLF)</w:t>
      </w:r>
    </w:p>
    <w:p w14:paraId="10B8E274" w14:textId="2F6BD0F9" w:rsidR="007779D6" w:rsidRPr="00E21221" w:rsidRDefault="007779D6" w:rsidP="007779D6">
      <w:r w:rsidRPr="00E21221">
        <w:t xml:space="preserve">Sarah Richardson </w:t>
      </w:r>
      <w:r w:rsidR="00A36068" w:rsidRPr="00E21221">
        <w:t xml:space="preserve">reviewed the </w:t>
      </w:r>
      <w:r w:rsidR="001A6161" w:rsidRPr="00E21221">
        <w:t>applications and status of the applications.</w:t>
      </w:r>
      <w:r w:rsidRPr="00E21221">
        <w:t xml:space="preserve">  </w:t>
      </w:r>
      <w:r w:rsidR="00B344CB" w:rsidRPr="00E21221">
        <w:t>Most of</w:t>
      </w:r>
      <w:r w:rsidRPr="00E21221">
        <w:t xml:space="preserve"> the applications and approved loans have been for hearing aids.</w:t>
      </w:r>
    </w:p>
    <w:p w14:paraId="29872555" w14:textId="77777777" w:rsidR="007779D6" w:rsidRPr="00F173F1" w:rsidRDefault="007779D6" w:rsidP="007779D6">
      <w:pPr>
        <w:pStyle w:val="Heading3"/>
      </w:pPr>
      <w:r w:rsidRPr="00F173F1">
        <w:t>Lending Partner</w:t>
      </w:r>
    </w:p>
    <w:p w14:paraId="40B000A3" w14:textId="222D15BF" w:rsidR="007779D6" w:rsidRPr="00D72789" w:rsidRDefault="007779D6" w:rsidP="007779D6">
      <w:r w:rsidRPr="00F173F1">
        <w:t xml:space="preserve">Sarah Richardson </w:t>
      </w:r>
      <w:r w:rsidR="00767CD6">
        <w:t xml:space="preserve">is working on an agreement with a financial institution.  </w:t>
      </w:r>
      <w:r w:rsidR="00184456">
        <w:t>Information is being reviewed by the financial institution’s legal team.</w:t>
      </w:r>
    </w:p>
    <w:p w14:paraId="3B154BBD" w14:textId="02713D9D" w:rsidR="007779D6" w:rsidRPr="00950AAF" w:rsidRDefault="004925F5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Public Members</w:t>
      </w:r>
    </w:p>
    <w:p w14:paraId="3B075DA3" w14:textId="60CF60C5" w:rsidR="007779D6" w:rsidRDefault="001038E3" w:rsidP="007779D6">
      <w:r>
        <w:t xml:space="preserve">Sarah Richardson has received one name for potential appointment.  The </w:t>
      </w:r>
      <w:r w:rsidR="00C07365">
        <w:t xml:space="preserve">Board needs another individual preferably from the </w:t>
      </w:r>
      <w:r w:rsidR="009340BE">
        <w:t>Deaf and Hard of Hearing community.  Emily Kimbell will assist in locating an individual</w:t>
      </w:r>
      <w:r w:rsidR="00FB38E1">
        <w:t>.</w:t>
      </w:r>
    </w:p>
    <w:p w14:paraId="078A2691" w14:textId="7E46F3BF" w:rsidR="00BB3BB0" w:rsidRPr="00950AAF" w:rsidRDefault="00FD6A4E" w:rsidP="00BB3BB0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Trager Institute</w:t>
      </w:r>
    </w:p>
    <w:p w14:paraId="70F50E56" w14:textId="4BB45C39" w:rsidR="00BB3BB0" w:rsidRDefault="008C51CA" w:rsidP="007779D6">
      <w:r>
        <w:t xml:space="preserve">The Trager Institute will be conducting a conference for elder law attorneys.  Shari “George” Polur is </w:t>
      </w:r>
      <w:r w:rsidR="0076704F">
        <w:t>responsible for a panel on Techniques and Technologies for older individuals.  She requested the Kenneth Jones serve on the panel to discuss</w:t>
      </w:r>
      <w:r w:rsidR="00551501">
        <w:t xml:space="preserve"> the program.  Kenneth agreed.</w:t>
      </w:r>
    </w:p>
    <w:p w14:paraId="28318E52" w14:textId="63576B46" w:rsidR="00551501" w:rsidRPr="00950AAF" w:rsidRDefault="00551501" w:rsidP="00551501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Election of Officers</w:t>
      </w:r>
    </w:p>
    <w:p w14:paraId="5D2D26AC" w14:textId="20D80183" w:rsidR="00551501" w:rsidRDefault="00C457E6" w:rsidP="007779D6">
      <w:r>
        <w:t>Motion to conduct election of officers at the June meeting</w:t>
      </w:r>
      <w:r w:rsidR="00545158">
        <w:t xml:space="preserve"> made by Keith Hosey, second by Leah Dozer.  Motion carried.</w:t>
      </w:r>
    </w:p>
    <w:p w14:paraId="46516A5C" w14:textId="77777777" w:rsidR="00545158" w:rsidRPr="00950AAF" w:rsidRDefault="00545158" w:rsidP="007779D6"/>
    <w:p w14:paraId="3367EEEF" w14:textId="77777777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lastRenderedPageBreak/>
        <w:t>Next meeting Date and Location</w:t>
      </w:r>
    </w:p>
    <w:p w14:paraId="354620D1" w14:textId="2C6BEA9C" w:rsidR="007779D6" w:rsidRDefault="007779D6" w:rsidP="007779D6">
      <w:pPr>
        <w:spacing w:after="0"/>
        <w:rPr>
          <w:bCs/>
        </w:rPr>
      </w:pPr>
      <w:r>
        <w:rPr>
          <w:bCs/>
        </w:rPr>
        <w:t xml:space="preserve">Wednesday, </w:t>
      </w:r>
      <w:r w:rsidR="00FB38E1">
        <w:rPr>
          <w:bCs/>
        </w:rPr>
        <w:t>June 18, 2025</w:t>
      </w:r>
    </w:p>
    <w:p w14:paraId="5E65B6AC" w14:textId="77777777" w:rsidR="007779D6" w:rsidRDefault="007779D6" w:rsidP="007779D6">
      <w:pPr>
        <w:spacing w:after="0"/>
        <w:rPr>
          <w:bCs/>
        </w:rPr>
      </w:pPr>
      <w:r>
        <w:rPr>
          <w:bCs/>
        </w:rPr>
        <w:t xml:space="preserve">Zoom Or </w:t>
      </w:r>
      <w:proofErr w:type="gramStart"/>
      <w:r>
        <w:rPr>
          <w:bCs/>
        </w:rPr>
        <w:t>In</w:t>
      </w:r>
      <w:proofErr w:type="gramEnd"/>
      <w:r>
        <w:rPr>
          <w:bCs/>
        </w:rPr>
        <w:t xml:space="preserve"> Person</w:t>
      </w:r>
    </w:p>
    <w:p w14:paraId="7F1DC447" w14:textId="77777777" w:rsidR="007779D6" w:rsidRDefault="007779D6" w:rsidP="007779D6">
      <w:pPr>
        <w:spacing w:after="0"/>
        <w:rPr>
          <w:bCs/>
        </w:rPr>
      </w:pPr>
      <w:r>
        <w:rPr>
          <w:bCs/>
        </w:rPr>
        <w:t>10:00 a.m. to 11:30 a.m. ET</w:t>
      </w:r>
    </w:p>
    <w:p w14:paraId="33FFCD95" w14:textId="77777777" w:rsidR="007779D6" w:rsidRDefault="007779D6" w:rsidP="007779D6">
      <w:pPr>
        <w:keepNext/>
        <w:keepLines/>
        <w:spacing w:before="120" w:after="0"/>
        <w:outlineLvl w:val="2"/>
        <w:rPr>
          <w:rFonts w:eastAsiaTheme="majorEastAsia" w:cstheme="majorBidi"/>
          <w:b/>
          <w:color w:val="0046AF"/>
          <w:sz w:val="28"/>
          <w:szCs w:val="24"/>
        </w:rPr>
      </w:pPr>
      <w:r>
        <w:rPr>
          <w:rFonts w:eastAsiaTheme="majorEastAsia" w:cstheme="majorBidi"/>
          <w:b/>
          <w:color w:val="0046AF"/>
          <w:sz w:val="28"/>
          <w:szCs w:val="24"/>
        </w:rPr>
        <w:t>Motion to Adjourn</w:t>
      </w:r>
    </w:p>
    <w:p w14:paraId="777E9548" w14:textId="174C2C7B" w:rsidR="007779D6" w:rsidRDefault="007779D6" w:rsidP="007779D6">
      <w:pPr>
        <w:rPr>
          <w:bCs/>
        </w:rPr>
      </w:pPr>
      <w:r>
        <w:rPr>
          <w:bCs/>
        </w:rPr>
        <w:t xml:space="preserve">Motion to adjourn the meeting was made by </w:t>
      </w:r>
      <w:r w:rsidR="00FB38E1">
        <w:rPr>
          <w:bCs/>
        </w:rPr>
        <w:t>Carrissa Johnson</w:t>
      </w:r>
      <w:r>
        <w:rPr>
          <w:bCs/>
        </w:rPr>
        <w:t xml:space="preserve">, second by </w:t>
      </w:r>
      <w:r w:rsidR="00FB38E1">
        <w:rPr>
          <w:bCs/>
        </w:rPr>
        <w:t>Shari “George” Polur</w:t>
      </w:r>
      <w:r>
        <w:rPr>
          <w:bCs/>
        </w:rPr>
        <w:t>.  Motion carried.  Meeting adjourned at 10:</w:t>
      </w:r>
      <w:r w:rsidR="00BB3BB0">
        <w:rPr>
          <w:bCs/>
        </w:rPr>
        <w:t>51</w:t>
      </w:r>
      <w:r>
        <w:rPr>
          <w:bCs/>
        </w:rPr>
        <w:t xml:space="preserve"> a.m.</w:t>
      </w:r>
    </w:p>
    <w:sectPr w:rsidR="007779D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62C79" w14:textId="77777777" w:rsidR="000C1D90" w:rsidRDefault="000C1D90" w:rsidP="0001328C">
      <w:pPr>
        <w:spacing w:after="0" w:line="240" w:lineRule="auto"/>
      </w:pPr>
      <w:r>
        <w:separator/>
      </w:r>
    </w:p>
  </w:endnote>
  <w:endnote w:type="continuationSeparator" w:id="0">
    <w:p w14:paraId="765D4E7C" w14:textId="77777777" w:rsidR="000C1D90" w:rsidRDefault="000C1D90" w:rsidP="00013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14730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F31FFE" w14:textId="62CE08D7" w:rsidR="00096090" w:rsidRDefault="000960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F771AE" w14:textId="77777777" w:rsidR="0001328C" w:rsidRDefault="0001328C" w:rsidP="00D53F4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69CB7" w14:textId="77777777" w:rsidR="000C1D90" w:rsidRDefault="000C1D90" w:rsidP="0001328C">
      <w:pPr>
        <w:spacing w:after="0" w:line="240" w:lineRule="auto"/>
      </w:pPr>
      <w:r>
        <w:separator/>
      </w:r>
    </w:p>
  </w:footnote>
  <w:footnote w:type="continuationSeparator" w:id="0">
    <w:p w14:paraId="5655C219" w14:textId="77777777" w:rsidR="000C1D90" w:rsidRDefault="000C1D90" w:rsidP="00013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00EE7" w14:textId="114E0FF3" w:rsidR="0001328C" w:rsidRDefault="00BC0F60" w:rsidP="0001328C">
    <w:pPr>
      <w:pStyle w:val="Header"/>
      <w:jc w:val="right"/>
    </w:pPr>
    <w:r>
      <w:t xml:space="preserve">Approved:  </w:t>
    </w:r>
    <w:r w:rsidR="0087739B">
      <w:t>June 18</w:t>
    </w:r>
    <w:r>
      <w:t>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D6"/>
    <w:rsid w:val="00003DBD"/>
    <w:rsid w:val="0001328C"/>
    <w:rsid w:val="000445BA"/>
    <w:rsid w:val="00050890"/>
    <w:rsid w:val="00070695"/>
    <w:rsid w:val="00096090"/>
    <w:rsid w:val="000976D4"/>
    <w:rsid w:val="000C1D90"/>
    <w:rsid w:val="000D217E"/>
    <w:rsid w:val="000E4461"/>
    <w:rsid w:val="000F21F3"/>
    <w:rsid w:val="000F4479"/>
    <w:rsid w:val="001038E3"/>
    <w:rsid w:val="00105969"/>
    <w:rsid w:val="00164479"/>
    <w:rsid w:val="00184456"/>
    <w:rsid w:val="001A49B8"/>
    <w:rsid w:val="001A5DF0"/>
    <w:rsid w:val="001A6161"/>
    <w:rsid w:val="001D0CBE"/>
    <w:rsid w:val="001E685B"/>
    <w:rsid w:val="001F681A"/>
    <w:rsid w:val="002000BA"/>
    <w:rsid w:val="002123B4"/>
    <w:rsid w:val="00221060"/>
    <w:rsid w:val="00267CB2"/>
    <w:rsid w:val="002763DF"/>
    <w:rsid w:val="00284981"/>
    <w:rsid w:val="002921BA"/>
    <w:rsid w:val="002A4AA7"/>
    <w:rsid w:val="002C49CF"/>
    <w:rsid w:val="002E2D8F"/>
    <w:rsid w:val="00340139"/>
    <w:rsid w:val="00350AC9"/>
    <w:rsid w:val="00372EA4"/>
    <w:rsid w:val="003806AF"/>
    <w:rsid w:val="0038107B"/>
    <w:rsid w:val="00407553"/>
    <w:rsid w:val="00445A0F"/>
    <w:rsid w:val="004925F5"/>
    <w:rsid w:val="004938F5"/>
    <w:rsid w:val="00511400"/>
    <w:rsid w:val="0054002C"/>
    <w:rsid w:val="00545158"/>
    <w:rsid w:val="00551501"/>
    <w:rsid w:val="005941FC"/>
    <w:rsid w:val="005B7D38"/>
    <w:rsid w:val="005F4486"/>
    <w:rsid w:val="0061339C"/>
    <w:rsid w:val="00620CEC"/>
    <w:rsid w:val="00637CB6"/>
    <w:rsid w:val="00652657"/>
    <w:rsid w:val="006576E2"/>
    <w:rsid w:val="00690EE8"/>
    <w:rsid w:val="006B4822"/>
    <w:rsid w:val="006D212A"/>
    <w:rsid w:val="006E2B53"/>
    <w:rsid w:val="006E3F02"/>
    <w:rsid w:val="006F347F"/>
    <w:rsid w:val="006F46BC"/>
    <w:rsid w:val="006F629D"/>
    <w:rsid w:val="006F6AFD"/>
    <w:rsid w:val="007176E7"/>
    <w:rsid w:val="0073457E"/>
    <w:rsid w:val="00756DC4"/>
    <w:rsid w:val="00762B8A"/>
    <w:rsid w:val="0076704F"/>
    <w:rsid w:val="00767CD6"/>
    <w:rsid w:val="00771FDD"/>
    <w:rsid w:val="007779D6"/>
    <w:rsid w:val="007D2F46"/>
    <w:rsid w:val="007D4942"/>
    <w:rsid w:val="007E51DA"/>
    <w:rsid w:val="0080250A"/>
    <w:rsid w:val="008214C2"/>
    <w:rsid w:val="0083217D"/>
    <w:rsid w:val="00833B82"/>
    <w:rsid w:val="00843F6C"/>
    <w:rsid w:val="0087739B"/>
    <w:rsid w:val="008C01F3"/>
    <w:rsid w:val="008C4ACB"/>
    <w:rsid w:val="008C51CA"/>
    <w:rsid w:val="008C730A"/>
    <w:rsid w:val="008C75CC"/>
    <w:rsid w:val="00904484"/>
    <w:rsid w:val="009137CB"/>
    <w:rsid w:val="009232C1"/>
    <w:rsid w:val="009340BE"/>
    <w:rsid w:val="00950AAF"/>
    <w:rsid w:val="00961DEE"/>
    <w:rsid w:val="00965D09"/>
    <w:rsid w:val="00971625"/>
    <w:rsid w:val="009947B9"/>
    <w:rsid w:val="009D0001"/>
    <w:rsid w:val="009E1DF9"/>
    <w:rsid w:val="009F1E41"/>
    <w:rsid w:val="00A1443F"/>
    <w:rsid w:val="00A303E3"/>
    <w:rsid w:val="00A355A5"/>
    <w:rsid w:val="00A36068"/>
    <w:rsid w:val="00A7528A"/>
    <w:rsid w:val="00A8121D"/>
    <w:rsid w:val="00A91728"/>
    <w:rsid w:val="00AA0CF8"/>
    <w:rsid w:val="00AA5150"/>
    <w:rsid w:val="00AC2E29"/>
    <w:rsid w:val="00B344CB"/>
    <w:rsid w:val="00BB3BB0"/>
    <w:rsid w:val="00BC0F60"/>
    <w:rsid w:val="00C0616B"/>
    <w:rsid w:val="00C07365"/>
    <w:rsid w:val="00C356A0"/>
    <w:rsid w:val="00C42B16"/>
    <w:rsid w:val="00C457E6"/>
    <w:rsid w:val="00C772FC"/>
    <w:rsid w:val="00C83DFB"/>
    <w:rsid w:val="00C9010D"/>
    <w:rsid w:val="00CB3FFB"/>
    <w:rsid w:val="00D065BF"/>
    <w:rsid w:val="00D174CD"/>
    <w:rsid w:val="00D45C7B"/>
    <w:rsid w:val="00D53F41"/>
    <w:rsid w:val="00D54375"/>
    <w:rsid w:val="00D66A42"/>
    <w:rsid w:val="00D72789"/>
    <w:rsid w:val="00D8419C"/>
    <w:rsid w:val="00DB5014"/>
    <w:rsid w:val="00DC4D9B"/>
    <w:rsid w:val="00E0467F"/>
    <w:rsid w:val="00E12516"/>
    <w:rsid w:val="00E14A82"/>
    <w:rsid w:val="00E21221"/>
    <w:rsid w:val="00E30D4C"/>
    <w:rsid w:val="00E45DF3"/>
    <w:rsid w:val="00E86A6C"/>
    <w:rsid w:val="00EE64B7"/>
    <w:rsid w:val="00F11118"/>
    <w:rsid w:val="00F173F1"/>
    <w:rsid w:val="00F17F56"/>
    <w:rsid w:val="00F45939"/>
    <w:rsid w:val="00F477BF"/>
    <w:rsid w:val="00F54ABB"/>
    <w:rsid w:val="00F77CB5"/>
    <w:rsid w:val="00F870F2"/>
    <w:rsid w:val="00FB38E1"/>
    <w:rsid w:val="00FD6A4E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D221"/>
  <w15:chartTrackingRefBased/>
  <w15:docId w15:val="{1052A7EB-4721-44CD-9970-341191DA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D6"/>
    <w:pPr>
      <w:spacing w:after="240" w:line="300" w:lineRule="auto"/>
    </w:pPr>
    <w:rPr>
      <w:rFonts w:ascii="Arial" w:hAnsi="Arial"/>
      <w:spacing w:val="8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9D6"/>
    <w:pPr>
      <w:keepNext/>
      <w:keepLines/>
      <w:jc w:val="center"/>
      <w:outlineLvl w:val="0"/>
    </w:pPr>
    <w:rPr>
      <w:rFonts w:eastAsiaTheme="majorEastAsia" w:cstheme="majorBidi"/>
      <w:b/>
      <w:color w:val="0046A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9D6"/>
    <w:pPr>
      <w:keepNext/>
      <w:keepLines/>
      <w:spacing w:before="40" w:after="0"/>
      <w:outlineLvl w:val="1"/>
    </w:pPr>
    <w:rPr>
      <w:rFonts w:eastAsiaTheme="majorEastAsia" w:cstheme="majorBidi"/>
      <w:b/>
      <w:color w:val="0046A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9D6"/>
    <w:pPr>
      <w:keepNext/>
      <w:keepLines/>
      <w:spacing w:before="40" w:after="0"/>
      <w:outlineLvl w:val="2"/>
    </w:pPr>
    <w:rPr>
      <w:rFonts w:eastAsiaTheme="majorEastAsia" w:cstheme="majorBidi"/>
      <w:b/>
      <w:color w:val="0046AF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9D6"/>
    <w:rPr>
      <w:rFonts w:ascii="Arial" w:eastAsiaTheme="majorEastAsia" w:hAnsi="Arial" w:cstheme="majorBidi"/>
      <w:b/>
      <w:color w:val="0046AF"/>
      <w:spacing w:val="8"/>
      <w:kern w:val="0"/>
      <w:sz w:val="36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9D6"/>
    <w:rPr>
      <w:rFonts w:ascii="Arial" w:eastAsiaTheme="majorEastAsia" w:hAnsi="Arial" w:cstheme="majorBidi"/>
      <w:b/>
      <w:color w:val="0046AF"/>
      <w:spacing w:val="8"/>
      <w:kern w:val="0"/>
      <w:sz w:val="32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9D6"/>
    <w:rPr>
      <w:rFonts w:ascii="Arial" w:eastAsiaTheme="majorEastAsia" w:hAnsi="Arial" w:cstheme="majorBidi"/>
      <w:b/>
      <w:color w:val="0046AF"/>
      <w:spacing w:val="8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39"/>
    <w:rsid w:val="007779D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28C"/>
    <w:rPr>
      <w:rFonts w:ascii="Arial" w:hAnsi="Arial"/>
      <w:spacing w:val="8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13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28C"/>
    <w:rPr>
      <w:rFonts w:ascii="Arial" w:hAnsi="Arial"/>
      <w:spacing w:val="8"/>
      <w:kern w:val="0"/>
      <w:sz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7E51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51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6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9A2429B168448968F66AAB2DECFAF" ma:contentTypeVersion="0" ma:contentTypeDescription="Create a new document." ma:contentTypeScope="" ma:versionID="408cc3d17287d73dec3467002c8f3e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856250-ECBE-488D-B6A6-B611D9F9B7EB}"/>
</file>

<file path=customXml/itemProps2.xml><?xml version="1.0" encoding="utf-8"?>
<ds:datastoreItem xmlns:ds="http://schemas.openxmlformats.org/officeDocument/2006/customXml" ds:itemID="{3A968738-3152-4FF7-82C5-DA136C0C76DA}"/>
</file>

<file path=customXml/itemProps3.xml><?xml version="1.0" encoding="utf-8"?>
<ds:datastoreItem xmlns:ds="http://schemas.openxmlformats.org/officeDocument/2006/customXml" ds:itemID="{053EA52E-5C06-4BB3-9FE9-8F13757F2B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387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Richardson, Sarah F (ELC)</dc:creator>
  <cp:keywords/>
  <dc:description/>
  <cp:lastModifiedBy>Richardson, Sarah F (ELC)</cp:lastModifiedBy>
  <cp:revision>36</cp:revision>
  <cp:lastPrinted>2025-09-15T16:13:00Z</cp:lastPrinted>
  <dcterms:created xsi:type="dcterms:W3CDTF">2025-06-08T13:36:00Z</dcterms:created>
  <dcterms:modified xsi:type="dcterms:W3CDTF">2025-09-15T16:13:00Z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0x01010061D9A2429B168448968F66AAB2DECFAF</vt:lpwstr>
  </property>
</Properties>
</file>