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12F6" w14:textId="1572A772" w:rsidR="004A17BD" w:rsidRDefault="003D5959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6BF41E97" wp14:editId="6A8E7F9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44512" y="65532"/>
                              </a:moveTo>
                              <a:lnTo>
                                <a:pt x="7088124" y="65532"/>
                              </a:lnTo>
                              <a:lnTo>
                                <a:pt x="7088124" y="74676"/>
                              </a:lnTo>
                              <a:lnTo>
                                <a:pt x="7088124" y="9374124"/>
                              </a:lnTo>
                              <a:lnTo>
                                <a:pt x="74676" y="9374124"/>
                              </a:lnTo>
                              <a:lnTo>
                                <a:pt x="74676" y="74676"/>
                              </a:lnTo>
                              <a:lnTo>
                                <a:pt x="7088124" y="74676"/>
                              </a:lnTo>
                              <a:lnTo>
                                <a:pt x="708812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4124"/>
                              </a:lnTo>
                              <a:lnTo>
                                <a:pt x="65532" y="9430512"/>
                              </a:lnTo>
                              <a:lnTo>
                                <a:pt x="74676" y="9430512"/>
                              </a:lnTo>
                              <a:lnTo>
                                <a:pt x="7088124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74124"/>
                              </a:lnTo>
                              <a:lnTo>
                                <a:pt x="7144512" y="74676"/>
                              </a:lnTo>
                              <a:lnTo>
                                <a:pt x="7144512" y="65532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56388"/>
                              </a:lnTo>
                              <a:lnTo>
                                <a:pt x="7153656" y="74676"/>
                              </a:lnTo>
                              <a:lnTo>
                                <a:pt x="7153656" y="9374124"/>
                              </a:lnTo>
                              <a:lnTo>
                                <a:pt x="7153656" y="9439656"/>
                              </a:lnTo>
                              <a:lnTo>
                                <a:pt x="7088124" y="9439656"/>
                              </a:lnTo>
                              <a:lnTo>
                                <a:pt x="74676" y="9439656"/>
                              </a:lnTo>
                              <a:lnTo>
                                <a:pt x="56388" y="9439656"/>
                              </a:lnTo>
                              <a:lnTo>
                                <a:pt x="56388" y="9374124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8124" y="56388"/>
                              </a:lnTo>
                              <a:lnTo>
                                <a:pt x="7153656" y="56388"/>
                              </a:lnTo>
                              <a:lnTo>
                                <a:pt x="7153656" y="0"/>
                              </a:lnTo>
                              <a:lnTo>
                                <a:pt x="7088124" y="0"/>
                              </a:lnTo>
                              <a:lnTo>
                                <a:pt x="74676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74676"/>
                              </a:lnTo>
                              <a:lnTo>
                                <a:pt x="0" y="9374124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56388" y="9448800"/>
                              </a:lnTo>
                              <a:lnTo>
                                <a:pt x="74676" y="9448800"/>
                              </a:lnTo>
                              <a:lnTo>
                                <a:pt x="7088124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4124"/>
                              </a:lnTo>
                              <a:lnTo>
                                <a:pt x="7162800" y="74676"/>
                              </a:lnTo>
                              <a:lnTo>
                                <a:pt x="7162800" y="563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07129" id="Graphic 2" o:spid="_x0000_s1026" style="position:absolute;margin-left:24pt;margin-top:24pt;width:564pt;height:744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" path="m7144512,65532r-56388,l7088124,74676r,9299448l74676,9374124r,-9299448l7088124,74676r,-9144l74676,65532r-9144,l65532,74676r,9299448l65532,9430512r9144,l7088124,9430512r56388,l7144512,9374124r,-9299448l7144512,65532xem7162800,r-9144,l7153656,56388r,18288l7153656,9374124r,65532l7088124,9439656r-7013448,l56388,9439656r,-65532l56388,74676r,-18288l74676,56388r7013448,l7153656,56388r,-56388l7088124,,74676,,56388,,,,,56388,,74676,,9374124r,65532l,9448800r56388,l74676,9448800r7013448,l7153656,9448800r9144,l7162800,9439656r,-65532l7162800,74676r,-18288l7162800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ADE5411" wp14:editId="5E4BD9C1">
            <wp:extent cx="6831667" cy="15544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66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5416" w14:textId="77777777" w:rsidR="004A17BD" w:rsidRDefault="003D5959">
      <w:pPr>
        <w:pStyle w:val="Title"/>
      </w:pPr>
      <w:r>
        <w:rPr>
          <w:color w:val="333399"/>
        </w:rPr>
        <w:t xml:space="preserve">Annual </w:t>
      </w:r>
      <w:r>
        <w:rPr>
          <w:color w:val="333399"/>
          <w:spacing w:val="-2"/>
        </w:rPr>
        <w:t>Report</w:t>
      </w:r>
    </w:p>
    <w:p w14:paraId="101FBF6A" w14:textId="77777777" w:rsidR="004A17BD" w:rsidRDefault="003D5959">
      <w:pPr>
        <w:pStyle w:val="BodyText"/>
        <w:spacing w:before="166"/>
        <w:rPr>
          <w:rFonts w:ascii="Bookman Old Style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EEDA931" wp14:editId="1E807BBE">
            <wp:simplePos x="0" y="0"/>
            <wp:positionH relativeFrom="page">
              <wp:posOffset>1059180</wp:posOffset>
            </wp:positionH>
            <wp:positionV relativeFrom="paragraph">
              <wp:posOffset>426123</wp:posOffset>
            </wp:positionV>
            <wp:extent cx="5896210" cy="4248150"/>
            <wp:effectExtent l="0" t="0" r="0" b="0"/>
            <wp:wrapTopAndBottom/>
            <wp:docPr id="4" name="Image 4" descr="Blue colored state shape with white &quot;KATLC&quot; in the middle and pictures around. Top left picture of flesh colored hearing aids. Top right picture of a modified dark blue pickup truck from the side with the driver's side door open and the driver's lift seat outside the door of the truck. Bottom left picture of a generic augmentative and alternate communication device. Bottom right picture of a blue scooter sitting on a gravel path next to a rock cliff that has a few scrub bushes on i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lue colored state shape with white &quot;KATLC&quot; in the middle and pictures around. Top left picture of flesh colored hearing aids. Top right picture of a modified dark blue pickup truck from the side with the driver's side door open and the driver's lift seat outside the door of the truck. Bottom left picture of a generic augmentative and alternate communication device. Bottom right picture of a blue scooter sitting on a gravel path next to a rock cliff that has a few scrub bushes on it.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21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EFCE2" w14:textId="77777777" w:rsidR="004A17BD" w:rsidRDefault="003D5959">
      <w:pPr>
        <w:ind w:left="4540"/>
        <w:rPr>
          <w:rFonts w:ascii="Bookman Old Style"/>
          <w:color w:val="000080"/>
          <w:spacing w:val="-4"/>
          <w:sz w:val="64"/>
        </w:rPr>
      </w:pPr>
      <w:r>
        <w:rPr>
          <w:rFonts w:ascii="Bookman Old Style"/>
          <w:color w:val="000080"/>
          <w:sz w:val="64"/>
        </w:rPr>
        <w:t>State</w:t>
      </w:r>
      <w:r>
        <w:rPr>
          <w:rFonts w:ascii="Bookman Old Style"/>
          <w:color w:val="000080"/>
          <w:spacing w:val="-5"/>
          <w:sz w:val="64"/>
        </w:rPr>
        <w:t xml:space="preserve"> </w:t>
      </w:r>
      <w:r>
        <w:rPr>
          <w:rFonts w:ascii="Bookman Old Style"/>
          <w:color w:val="000080"/>
          <w:sz w:val="64"/>
        </w:rPr>
        <w:t>Fiscal</w:t>
      </w:r>
      <w:r>
        <w:rPr>
          <w:rFonts w:ascii="Bookman Old Style"/>
          <w:color w:val="000080"/>
          <w:spacing w:val="-4"/>
          <w:sz w:val="64"/>
        </w:rPr>
        <w:t xml:space="preserve"> Year</w:t>
      </w:r>
    </w:p>
    <w:p w14:paraId="494165D5" w14:textId="3C56AE95" w:rsidR="00E20EB0" w:rsidRPr="00E20EB0" w:rsidRDefault="00E20EB0">
      <w:pPr>
        <w:ind w:left="4540"/>
        <w:rPr>
          <w:rFonts w:ascii="Bookman Old Style"/>
          <w:sz w:val="40"/>
          <w:szCs w:val="40"/>
        </w:rPr>
      </w:pPr>
      <w:r w:rsidRPr="00E20EB0">
        <w:rPr>
          <w:rFonts w:ascii="Bookman Old Style"/>
          <w:color w:val="000080"/>
          <w:spacing w:val="-4"/>
          <w:sz w:val="40"/>
          <w:szCs w:val="40"/>
        </w:rPr>
        <w:t>July 1, 202</w:t>
      </w:r>
      <w:r w:rsidR="00985CC0">
        <w:rPr>
          <w:rFonts w:ascii="Bookman Old Style"/>
          <w:color w:val="000080"/>
          <w:spacing w:val="-4"/>
          <w:sz w:val="40"/>
          <w:szCs w:val="40"/>
        </w:rPr>
        <w:t>2</w:t>
      </w:r>
      <w:r w:rsidRPr="00E20EB0">
        <w:rPr>
          <w:rFonts w:ascii="Bookman Old Style"/>
          <w:color w:val="000080"/>
          <w:spacing w:val="-4"/>
          <w:sz w:val="40"/>
          <w:szCs w:val="40"/>
        </w:rPr>
        <w:t xml:space="preserve"> </w:t>
      </w:r>
      <w:r w:rsidRPr="00E20EB0">
        <w:rPr>
          <w:rFonts w:ascii="Bookman Old Style"/>
          <w:color w:val="000080"/>
          <w:spacing w:val="-4"/>
          <w:sz w:val="40"/>
          <w:szCs w:val="40"/>
        </w:rPr>
        <w:t>–</w:t>
      </w:r>
      <w:r w:rsidRPr="00E20EB0">
        <w:rPr>
          <w:rFonts w:ascii="Bookman Old Style"/>
          <w:color w:val="000080"/>
          <w:spacing w:val="-4"/>
          <w:sz w:val="40"/>
          <w:szCs w:val="40"/>
        </w:rPr>
        <w:t xml:space="preserve"> June 30, 202</w:t>
      </w:r>
      <w:r w:rsidR="00985CC0">
        <w:rPr>
          <w:rFonts w:ascii="Bookman Old Style"/>
          <w:color w:val="000080"/>
          <w:spacing w:val="-4"/>
          <w:sz w:val="40"/>
          <w:szCs w:val="40"/>
        </w:rPr>
        <w:t>3</w:t>
      </w:r>
    </w:p>
    <w:p w14:paraId="4D38267E" w14:textId="77777777" w:rsidR="004A17BD" w:rsidRDefault="004A17BD">
      <w:pPr>
        <w:rPr>
          <w:rFonts w:ascii="Bookman Old Style"/>
          <w:sz w:val="64"/>
        </w:rPr>
        <w:sectPr w:rsidR="004A17BD">
          <w:type w:val="continuous"/>
          <w:pgSz w:w="12240" w:h="15840"/>
          <w:pgMar w:top="720" w:right="620" w:bottom="280" w:left="620" w:header="720" w:footer="720" w:gutter="0"/>
          <w:cols w:space="720"/>
        </w:sectPr>
      </w:pPr>
    </w:p>
    <w:p w14:paraId="7E29990B" w14:textId="77777777" w:rsidR="004A17BD" w:rsidRDefault="003D5959">
      <w:pPr>
        <w:pStyle w:val="BodyText"/>
        <w:ind w:left="100"/>
        <w:rPr>
          <w:rFonts w:ascii="Bookman Old Style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0400" behindDoc="1" locked="0" layoutInCell="1" allowOverlap="1" wp14:anchorId="4217F1AE" wp14:editId="2B9F68E5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44512" y="65532"/>
                              </a:moveTo>
                              <a:lnTo>
                                <a:pt x="7088124" y="65532"/>
                              </a:lnTo>
                              <a:lnTo>
                                <a:pt x="7088124" y="74676"/>
                              </a:lnTo>
                              <a:lnTo>
                                <a:pt x="7088124" y="9374124"/>
                              </a:lnTo>
                              <a:lnTo>
                                <a:pt x="74676" y="9374124"/>
                              </a:lnTo>
                              <a:lnTo>
                                <a:pt x="74676" y="74676"/>
                              </a:lnTo>
                              <a:lnTo>
                                <a:pt x="7088124" y="74676"/>
                              </a:lnTo>
                              <a:lnTo>
                                <a:pt x="708812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4124"/>
                              </a:lnTo>
                              <a:lnTo>
                                <a:pt x="65532" y="9430512"/>
                              </a:lnTo>
                              <a:lnTo>
                                <a:pt x="74676" y="9430512"/>
                              </a:lnTo>
                              <a:lnTo>
                                <a:pt x="7088124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74124"/>
                              </a:lnTo>
                              <a:lnTo>
                                <a:pt x="7144512" y="74676"/>
                              </a:lnTo>
                              <a:lnTo>
                                <a:pt x="7144512" y="65532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56388"/>
                              </a:lnTo>
                              <a:lnTo>
                                <a:pt x="7153656" y="74676"/>
                              </a:lnTo>
                              <a:lnTo>
                                <a:pt x="7153656" y="9374124"/>
                              </a:lnTo>
                              <a:lnTo>
                                <a:pt x="7153656" y="9439656"/>
                              </a:lnTo>
                              <a:lnTo>
                                <a:pt x="7088124" y="9439656"/>
                              </a:lnTo>
                              <a:lnTo>
                                <a:pt x="74676" y="9439656"/>
                              </a:lnTo>
                              <a:lnTo>
                                <a:pt x="56388" y="9439656"/>
                              </a:lnTo>
                              <a:lnTo>
                                <a:pt x="56388" y="9374124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8124" y="56388"/>
                              </a:lnTo>
                              <a:lnTo>
                                <a:pt x="7153656" y="56388"/>
                              </a:lnTo>
                              <a:lnTo>
                                <a:pt x="7153656" y="0"/>
                              </a:lnTo>
                              <a:lnTo>
                                <a:pt x="7088124" y="0"/>
                              </a:lnTo>
                              <a:lnTo>
                                <a:pt x="74676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74676"/>
                              </a:lnTo>
                              <a:lnTo>
                                <a:pt x="0" y="9374124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56388" y="9448800"/>
                              </a:lnTo>
                              <a:lnTo>
                                <a:pt x="74676" y="9448800"/>
                              </a:lnTo>
                              <a:lnTo>
                                <a:pt x="7088124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4124"/>
                              </a:lnTo>
                              <a:lnTo>
                                <a:pt x="7162800" y="74676"/>
                              </a:lnTo>
                              <a:lnTo>
                                <a:pt x="7162800" y="563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6B3EB" id="Graphic 5" o:spid="_x0000_s1026" style="position:absolute;margin-left:24pt;margin-top:24pt;width:564pt;height:744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" path="m7144512,65532r-56388,l7088124,74676r,9299448l74676,9374124r,-9299448l7088124,74676r,-9144l74676,65532r-9144,l65532,74676r,9299448l65532,9430512r9144,l7088124,9430512r56388,l7144512,9374124r,-9299448l7144512,65532xem7162800,r-9144,l7153656,56388r,18288l7153656,9374124r,65532l7088124,9439656r-7013448,l56388,9439656r,-65532l56388,74676r,-18288l74676,56388r7013448,l7153656,56388r,-56388l7088124,,74676,,56388,,,,,56388,,74676,,9374124r,65532l,9448800r56388,l74676,9448800r7013448,l7153656,9448800r9144,l7162800,9439656r,-65532l7162800,74676r,-18288l7162800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Bookman Old Style"/>
          <w:noProof/>
          <w:sz w:val="20"/>
        </w:rPr>
        <w:drawing>
          <wp:inline distT="0" distB="0" distL="0" distR="0" wp14:anchorId="1D87D403" wp14:editId="7EDD411E">
            <wp:extent cx="6831667" cy="15544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66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14311" w14:textId="5DAAEF9B" w:rsidR="004A17BD" w:rsidRDefault="003D5959">
      <w:pPr>
        <w:pStyle w:val="Heading1"/>
        <w:spacing w:before="242"/>
        <w:ind w:right="365"/>
      </w:pPr>
      <w:r>
        <w:t>202</w:t>
      </w:r>
      <w:r w:rsidR="00985CC0">
        <w:t>3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rPr>
          <w:spacing w:val="-4"/>
        </w:rPr>
        <w:t>Year</w:t>
      </w:r>
    </w:p>
    <w:p w14:paraId="304F1D70" w14:textId="72AF3B95" w:rsidR="004A17BD" w:rsidRDefault="00A07F80" w:rsidP="00A07F80">
      <w:pPr>
        <w:pStyle w:val="BodyText"/>
        <w:spacing w:before="292"/>
        <w:ind w:left="100"/>
        <w:rPr>
          <w:spacing w:val="-3"/>
        </w:rPr>
      </w:pPr>
      <w:r>
        <w:rPr>
          <w:spacing w:val="-1"/>
        </w:rPr>
        <w:t xml:space="preserve">In </w:t>
      </w:r>
      <w:r>
        <w:t>state</w:t>
      </w:r>
      <w:r>
        <w:rPr>
          <w:spacing w:val="-4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</w:t>
      </w:r>
      <w:r w:rsidR="00985CC0">
        <w:t>3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Assistive</w:t>
      </w:r>
      <w:r>
        <w:rPr>
          <w:spacing w:val="-4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(KATLC)</w:t>
      </w:r>
      <w:r>
        <w:rPr>
          <w:spacing w:val="-3"/>
        </w:rPr>
        <w:t xml:space="preserve"> </w:t>
      </w:r>
      <w:r w:rsidR="00756328">
        <w:rPr>
          <w:spacing w:val="-3"/>
        </w:rPr>
        <w:t>continues to locate a lending partner to provide assistive technology loans to individuals with disabilities.  Staff reached out to multiple financial lending institutions, as well as banking and lending professional organizations.  Until a financial lending institution is in place KATLC can not provide assistive technology loans.</w:t>
      </w:r>
    </w:p>
    <w:p w14:paraId="705CC0C9" w14:textId="77777777" w:rsidR="001203A4" w:rsidRDefault="001203A4" w:rsidP="001203A4">
      <w:pPr>
        <w:pStyle w:val="BodyText"/>
        <w:spacing w:before="1"/>
        <w:ind w:left="100" w:right="247"/>
      </w:pPr>
    </w:p>
    <w:p w14:paraId="163B96AC" w14:textId="73D75C93" w:rsidR="00756328" w:rsidRDefault="00756328" w:rsidP="001203A4">
      <w:pPr>
        <w:pStyle w:val="BodyText"/>
        <w:spacing w:before="1"/>
        <w:ind w:left="100" w:right="247"/>
      </w:pPr>
      <w:r>
        <w:t>Individuals who are requesting loans are referred to other potential resources, if applicable and their contact information has been maintained to provide information when a financial lending partner is in place.</w:t>
      </w:r>
    </w:p>
    <w:p w14:paraId="37BF0988" w14:textId="77777777" w:rsidR="00756328" w:rsidRDefault="00756328" w:rsidP="00756328">
      <w:pPr>
        <w:pStyle w:val="BodyText"/>
      </w:pPr>
    </w:p>
    <w:p w14:paraId="36DD68DE" w14:textId="77777777" w:rsidR="00756328" w:rsidRDefault="00756328" w:rsidP="00756328">
      <w:pPr>
        <w:pStyle w:val="BodyText"/>
      </w:pPr>
    </w:p>
    <w:p w14:paraId="670CEAE8" w14:textId="77777777" w:rsidR="00756328" w:rsidRDefault="00756328" w:rsidP="00756328">
      <w:pPr>
        <w:pStyle w:val="Heading1"/>
        <w:spacing w:line="393" w:lineRule="auto"/>
        <w:ind w:left="4079" w:right="3950" w:firstLine="228"/>
        <w:jc w:val="left"/>
      </w:pPr>
      <w:r>
        <w:t>Annual Financial Report July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30,</w:t>
      </w:r>
      <w:r>
        <w:rPr>
          <w:spacing w:val="-7"/>
        </w:rPr>
        <w:t xml:space="preserve"> </w:t>
      </w:r>
      <w:r>
        <w:t>2023</w:t>
      </w:r>
    </w:p>
    <w:p w14:paraId="759CB373" w14:textId="77777777" w:rsidR="00756328" w:rsidRDefault="00756328" w:rsidP="00756328">
      <w:pPr>
        <w:pStyle w:val="BodyText"/>
        <w:rPr>
          <w:b/>
          <w:sz w:val="20"/>
        </w:rPr>
      </w:pPr>
    </w:p>
    <w:p w14:paraId="179D3592" w14:textId="77777777" w:rsidR="00756328" w:rsidRDefault="00756328" w:rsidP="00756328">
      <w:pPr>
        <w:pStyle w:val="BodyText"/>
        <w:rPr>
          <w:b/>
          <w:sz w:val="20"/>
        </w:rPr>
      </w:pPr>
    </w:p>
    <w:p w14:paraId="051CE002" w14:textId="77777777" w:rsidR="00756328" w:rsidRDefault="00756328" w:rsidP="00756328">
      <w:pPr>
        <w:pStyle w:val="BodyText"/>
        <w:spacing w:before="102" w:after="1"/>
        <w:rPr>
          <w:b/>
          <w:sz w:val="20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2108"/>
      </w:tblGrid>
      <w:tr w:rsidR="00756328" w14:paraId="70146390" w14:textId="77777777" w:rsidTr="00EF04D1">
        <w:trPr>
          <w:trHeight w:val="267"/>
        </w:trPr>
        <w:tc>
          <w:tcPr>
            <w:tcW w:w="4974" w:type="dxa"/>
          </w:tcPr>
          <w:p w14:paraId="3FCA6885" w14:textId="77777777" w:rsidR="00756328" w:rsidRDefault="00756328" w:rsidP="00EF04D1">
            <w:pPr>
              <w:pStyle w:val="TableParagraph"/>
              <w:spacing w:line="244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Income</w:t>
            </w:r>
          </w:p>
        </w:tc>
        <w:tc>
          <w:tcPr>
            <w:tcW w:w="2108" w:type="dxa"/>
          </w:tcPr>
          <w:p w14:paraId="53188E35" w14:textId="77777777" w:rsidR="00756328" w:rsidRDefault="00756328" w:rsidP="00EF04D1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756328" w14:paraId="060F17A2" w14:textId="77777777" w:rsidTr="00EF04D1">
        <w:trPr>
          <w:trHeight w:val="294"/>
        </w:trPr>
        <w:tc>
          <w:tcPr>
            <w:tcW w:w="4974" w:type="dxa"/>
          </w:tcPr>
          <w:p w14:paraId="593C831F" w14:textId="77777777" w:rsidR="00756328" w:rsidRDefault="00756328" w:rsidP="00EF04D1">
            <w:pPr>
              <w:pStyle w:val="TableParagraph"/>
              <w:spacing w:line="27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Allotment</w:t>
            </w:r>
          </w:p>
        </w:tc>
        <w:tc>
          <w:tcPr>
            <w:tcW w:w="2108" w:type="dxa"/>
          </w:tcPr>
          <w:p w14:paraId="017F2730" w14:textId="77777777" w:rsidR="00756328" w:rsidRDefault="00756328" w:rsidP="00EF04D1">
            <w:pPr>
              <w:pStyle w:val="TableParagraph"/>
              <w:spacing w:line="272" w:lineRule="exact"/>
              <w:ind w:right="4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75,000.00</w:t>
            </w:r>
          </w:p>
        </w:tc>
      </w:tr>
      <w:tr w:rsidR="00756328" w14:paraId="2432AE38" w14:textId="77777777" w:rsidTr="00EF04D1">
        <w:trPr>
          <w:trHeight w:val="292"/>
        </w:trPr>
        <w:tc>
          <w:tcPr>
            <w:tcW w:w="4974" w:type="dxa"/>
          </w:tcPr>
          <w:p w14:paraId="0C0A685D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Guarantees</w:t>
            </w:r>
          </w:p>
        </w:tc>
        <w:tc>
          <w:tcPr>
            <w:tcW w:w="2108" w:type="dxa"/>
          </w:tcPr>
          <w:p w14:paraId="065273D7" w14:textId="77777777" w:rsidR="00756328" w:rsidRDefault="00756328" w:rsidP="00EF04D1">
            <w:pPr>
              <w:pStyle w:val="TableParagraph"/>
              <w:spacing w:line="271" w:lineRule="exact"/>
              <w:ind w:right="49"/>
              <w:rPr>
                <w:sz w:val="24"/>
              </w:rPr>
            </w:pPr>
            <w:r>
              <w:rPr>
                <w:sz w:val="24"/>
              </w:rPr>
              <w:t>$ 57,508.88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756328" w14:paraId="736198AA" w14:textId="77777777" w:rsidTr="00EF04D1">
        <w:trPr>
          <w:trHeight w:val="439"/>
        </w:trPr>
        <w:tc>
          <w:tcPr>
            <w:tcW w:w="4974" w:type="dxa"/>
          </w:tcPr>
          <w:p w14:paraId="47525F55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Income</w:t>
            </w:r>
          </w:p>
        </w:tc>
        <w:tc>
          <w:tcPr>
            <w:tcW w:w="2108" w:type="dxa"/>
          </w:tcPr>
          <w:p w14:paraId="3E202CC0" w14:textId="77777777" w:rsidR="00756328" w:rsidRDefault="00756328" w:rsidP="00EF04D1">
            <w:pPr>
              <w:pStyle w:val="TableParagraph"/>
              <w:spacing w:line="271" w:lineRule="exact"/>
              <w:ind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$132,508.88</w:t>
            </w:r>
          </w:p>
        </w:tc>
      </w:tr>
      <w:tr w:rsidR="00756328" w14:paraId="297AE584" w14:textId="77777777" w:rsidTr="00EF04D1">
        <w:trPr>
          <w:trHeight w:val="439"/>
        </w:trPr>
        <w:tc>
          <w:tcPr>
            <w:tcW w:w="4974" w:type="dxa"/>
          </w:tcPr>
          <w:p w14:paraId="022AA693" w14:textId="77777777" w:rsidR="00756328" w:rsidRDefault="00756328" w:rsidP="00EF04D1">
            <w:pPr>
              <w:pStyle w:val="TableParagraph"/>
              <w:spacing w:before="124" w:line="240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2108" w:type="dxa"/>
          </w:tcPr>
          <w:p w14:paraId="39450FC6" w14:textId="77777777" w:rsidR="00756328" w:rsidRDefault="00756328" w:rsidP="00EF04D1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756328" w14:paraId="6D2177C5" w14:textId="77777777" w:rsidTr="00EF04D1">
        <w:trPr>
          <w:trHeight w:val="292"/>
        </w:trPr>
        <w:tc>
          <w:tcPr>
            <w:tcW w:w="4974" w:type="dxa"/>
          </w:tcPr>
          <w:p w14:paraId="6AC3C77A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2108" w:type="dxa"/>
          </w:tcPr>
          <w:p w14:paraId="73C87AF1" w14:textId="77777777" w:rsidR="00756328" w:rsidRDefault="00756328" w:rsidP="00EF04D1">
            <w:pPr>
              <w:pStyle w:val="TableParagraph"/>
              <w:spacing w:line="271" w:lineRule="exact"/>
              <w:ind w:right="50"/>
              <w:rPr>
                <w:sz w:val="24"/>
              </w:rPr>
            </w:pPr>
            <w:r>
              <w:rPr>
                <w:sz w:val="24"/>
              </w:rPr>
              <w:t>$26,908.55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756328" w14:paraId="7CAB6BB7" w14:textId="77777777" w:rsidTr="00EF04D1">
        <w:trPr>
          <w:trHeight w:val="439"/>
        </w:trPr>
        <w:tc>
          <w:tcPr>
            <w:tcW w:w="4974" w:type="dxa"/>
          </w:tcPr>
          <w:p w14:paraId="37FCA319" w14:textId="77777777" w:rsidR="00756328" w:rsidRPr="00C60433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Default (1)</w:t>
            </w:r>
          </w:p>
        </w:tc>
        <w:tc>
          <w:tcPr>
            <w:tcW w:w="2108" w:type="dxa"/>
          </w:tcPr>
          <w:p w14:paraId="7209CA86" w14:textId="77777777" w:rsidR="00756328" w:rsidRPr="00C60433" w:rsidRDefault="00756328" w:rsidP="00EF04D1">
            <w:pPr>
              <w:pStyle w:val="TableParagraph"/>
              <w:spacing w:line="271" w:lineRule="exact"/>
              <w:ind w:right="48"/>
              <w:rPr>
                <w:bCs/>
                <w:sz w:val="24"/>
              </w:rPr>
            </w:pPr>
            <w:r w:rsidRPr="00C60433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 xml:space="preserve">      </w:t>
            </w:r>
            <w:r w:rsidRPr="00C60433">
              <w:rPr>
                <w:bCs/>
                <w:sz w:val="24"/>
              </w:rPr>
              <w:t>215.95</w:t>
            </w:r>
          </w:p>
        </w:tc>
      </w:tr>
      <w:tr w:rsidR="00756328" w14:paraId="3FD22374" w14:textId="77777777" w:rsidTr="00EF04D1">
        <w:trPr>
          <w:trHeight w:val="439"/>
        </w:trPr>
        <w:tc>
          <w:tcPr>
            <w:tcW w:w="4974" w:type="dxa"/>
          </w:tcPr>
          <w:p w14:paraId="57504131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2108" w:type="dxa"/>
          </w:tcPr>
          <w:p w14:paraId="3CE1DC6D" w14:textId="77777777" w:rsidR="00756328" w:rsidRDefault="00756328" w:rsidP="00EF04D1">
            <w:pPr>
              <w:pStyle w:val="TableParagraph"/>
              <w:spacing w:line="271" w:lineRule="exact"/>
              <w:ind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$27,124.50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</w:tr>
      <w:tr w:rsidR="00756328" w14:paraId="78ECCA7B" w14:textId="77777777" w:rsidTr="00EF04D1">
        <w:trPr>
          <w:trHeight w:val="439"/>
        </w:trPr>
        <w:tc>
          <w:tcPr>
            <w:tcW w:w="4974" w:type="dxa"/>
          </w:tcPr>
          <w:p w14:paraId="7BA6FB85" w14:textId="77777777" w:rsidR="00756328" w:rsidRDefault="00756328" w:rsidP="00EF04D1">
            <w:pPr>
              <w:pStyle w:val="TableParagraph"/>
              <w:spacing w:before="124" w:line="240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Accounts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 Loan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Guarantees</w:t>
            </w:r>
          </w:p>
        </w:tc>
        <w:tc>
          <w:tcPr>
            <w:tcW w:w="2108" w:type="dxa"/>
          </w:tcPr>
          <w:p w14:paraId="500C0A1D" w14:textId="77777777" w:rsidR="00756328" w:rsidRDefault="00756328" w:rsidP="00EF04D1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756328" w14:paraId="1084C674" w14:textId="77777777" w:rsidTr="00EF04D1">
        <w:trPr>
          <w:trHeight w:val="292"/>
        </w:trPr>
        <w:tc>
          <w:tcPr>
            <w:tcW w:w="4974" w:type="dxa"/>
          </w:tcPr>
          <w:p w14:paraId="2F20C99F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108" w:type="dxa"/>
          </w:tcPr>
          <w:p w14:paraId="17E392D5" w14:textId="77777777" w:rsidR="00756328" w:rsidRDefault="00756328" w:rsidP="00EF04D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56328" w14:paraId="53F05FF8" w14:textId="77777777" w:rsidTr="00EF04D1">
        <w:trPr>
          <w:trHeight w:val="292"/>
        </w:trPr>
        <w:tc>
          <w:tcPr>
            <w:tcW w:w="4974" w:type="dxa"/>
          </w:tcPr>
          <w:p w14:paraId="50BE1825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Checking</w:t>
            </w:r>
            <w:r>
              <w:rPr>
                <w:spacing w:val="-2"/>
                <w:sz w:val="24"/>
              </w:rPr>
              <w:t xml:space="preserve"> Account</w:t>
            </w:r>
          </w:p>
        </w:tc>
        <w:tc>
          <w:tcPr>
            <w:tcW w:w="2108" w:type="dxa"/>
          </w:tcPr>
          <w:p w14:paraId="27B132A3" w14:textId="77777777" w:rsidR="00756328" w:rsidRDefault="00756328" w:rsidP="00EF04D1">
            <w:pPr>
              <w:pStyle w:val="TableParagraph"/>
              <w:tabs>
                <w:tab w:val="left" w:pos="393"/>
              </w:tabs>
              <w:spacing w:line="271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  <w:t>42,367.61</w:t>
            </w:r>
          </w:p>
        </w:tc>
      </w:tr>
      <w:tr w:rsidR="00756328" w14:paraId="38C4F2A5" w14:textId="77777777" w:rsidTr="00EF04D1">
        <w:trPr>
          <w:trHeight w:val="292"/>
        </w:trPr>
        <w:tc>
          <w:tcPr>
            <w:tcW w:w="4974" w:type="dxa"/>
          </w:tcPr>
          <w:p w14:paraId="479E953E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Investments</w:t>
            </w:r>
          </w:p>
        </w:tc>
        <w:tc>
          <w:tcPr>
            <w:tcW w:w="2108" w:type="dxa"/>
          </w:tcPr>
          <w:p w14:paraId="29D057CC" w14:textId="77777777" w:rsidR="00756328" w:rsidRDefault="00756328" w:rsidP="00EF04D1">
            <w:pPr>
              <w:pStyle w:val="TableParagraph"/>
              <w:spacing w:line="271" w:lineRule="exact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$1,733,278.59</w:t>
            </w:r>
          </w:p>
        </w:tc>
      </w:tr>
      <w:tr w:rsidR="00756328" w14:paraId="7FF44F8B" w14:textId="77777777" w:rsidTr="00EF04D1">
        <w:trPr>
          <w:trHeight w:val="440"/>
        </w:trPr>
        <w:tc>
          <w:tcPr>
            <w:tcW w:w="4974" w:type="dxa"/>
          </w:tcPr>
          <w:p w14:paraId="769D6CFE" w14:textId="77777777" w:rsidR="00756328" w:rsidRDefault="00756328" w:rsidP="00EF04D1">
            <w:pPr>
              <w:pStyle w:val="TableParagraph"/>
              <w:spacing w:line="271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Loan</w:t>
            </w:r>
            <w:r>
              <w:rPr>
                <w:b/>
                <w:spacing w:val="-2"/>
                <w:sz w:val="24"/>
              </w:rPr>
              <w:t xml:space="preserve"> Guarantees</w:t>
            </w:r>
          </w:p>
        </w:tc>
        <w:tc>
          <w:tcPr>
            <w:tcW w:w="2108" w:type="dxa"/>
          </w:tcPr>
          <w:p w14:paraId="106B504D" w14:textId="77777777" w:rsidR="00756328" w:rsidRDefault="00756328" w:rsidP="00EF04D1">
            <w:pPr>
              <w:pStyle w:val="TableParagraph"/>
              <w:spacing w:line="271" w:lineRule="exact"/>
              <w:ind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$1,775,646.20</w:t>
            </w:r>
          </w:p>
        </w:tc>
      </w:tr>
    </w:tbl>
    <w:p w14:paraId="5A9C82D4" w14:textId="77777777" w:rsidR="00756328" w:rsidRDefault="00756328" w:rsidP="00756328">
      <w:pPr>
        <w:pStyle w:val="BodyText"/>
      </w:pPr>
    </w:p>
    <w:p w14:paraId="4345C893" w14:textId="77777777" w:rsidR="00756328" w:rsidRDefault="00756328" w:rsidP="001203A4">
      <w:pPr>
        <w:pStyle w:val="BodyText"/>
        <w:spacing w:before="1"/>
        <w:ind w:left="100" w:right="247"/>
      </w:pPr>
    </w:p>
    <w:p w14:paraId="32EA5D93" w14:textId="77777777" w:rsidR="00756328" w:rsidRDefault="00756328" w:rsidP="001203A4">
      <w:pPr>
        <w:pStyle w:val="BodyText"/>
        <w:spacing w:before="1"/>
        <w:ind w:left="100" w:right="247"/>
      </w:pPr>
    </w:p>
    <w:p w14:paraId="07B71F7E" w14:textId="77777777" w:rsidR="00756328" w:rsidRDefault="00756328" w:rsidP="001203A4">
      <w:pPr>
        <w:pStyle w:val="BodyText"/>
        <w:spacing w:before="1"/>
        <w:ind w:left="100" w:right="247"/>
      </w:pPr>
    </w:p>
    <w:p w14:paraId="07B3DCCA" w14:textId="77777777" w:rsidR="00756328" w:rsidRDefault="00756328" w:rsidP="001203A4">
      <w:pPr>
        <w:pStyle w:val="BodyText"/>
        <w:spacing w:before="1"/>
        <w:ind w:left="100" w:right="247"/>
      </w:pPr>
    </w:p>
    <w:p w14:paraId="3021B0F0" w14:textId="4DB13BF5" w:rsidR="004A17BD" w:rsidRDefault="003D5959">
      <w:pPr>
        <w:pStyle w:val="BodyText"/>
        <w:tabs>
          <w:tab w:val="right" w:pos="10301"/>
        </w:tabs>
        <w:ind w:left="100" w:right="247"/>
      </w:pPr>
      <w:r>
        <w:tab/>
      </w:r>
      <w:r>
        <w:rPr>
          <w:spacing w:val="-10"/>
        </w:rPr>
        <w:t>1</w:t>
      </w:r>
    </w:p>
    <w:p w14:paraId="178DBC4F" w14:textId="77777777" w:rsidR="004A17BD" w:rsidRDefault="004A17BD">
      <w:pPr>
        <w:sectPr w:rsidR="004A17BD">
          <w:pgSz w:w="12240" w:h="15840"/>
          <w:pgMar w:top="720" w:right="620" w:bottom="280" w:left="620" w:header="720" w:footer="720" w:gutter="0"/>
          <w:cols w:space="720"/>
        </w:sectPr>
      </w:pPr>
    </w:p>
    <w:p w14:paraId="337DE35D" w14:textId="77777777" w:rsidR="004A17BD" w:rsidRDefault="003D5959">
      <w:pPr>
        <w:pStyle w:val="BodyText"/>
        <w:ind w:left="10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0912" behindDoc="1" locked="0" layoutInCell="1" allowOverlap="1" wp14:anchorId="0918076D" wp14:editId="79E186E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44512" y="65532"/>
                              </a:moveTo>
                              <a:lnTo>
                                <a:pt x="7088124" y="65532"/>
                              </a:lnTo>
                              <a:lnTo>
                                <a:pt x="7088124" y="74676"/>
                              </a:lnTo>
                              <a:lnTo>
                                <a:pt x="7088124" y="9374124"/>
                              </a:lnTo>
                              <a:lnTo>
                                <a:pt x="74676" y="9374124"/>
                              </a:lnTo>
                              <a:lnTo>
                                <a:pt x="74676" y="74676"/>
                              </a:lnTo>
                              <a:lnTo>
                                <a:pt x="7088124" y="74676"/>
                              </a:lnTo>
                              <a:lnTo>
                                <a:pt x="708812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4124"/>
                              </a:lnTo>
                              <a:lnTo>
                                <a:pt x="65532" y="9430512"/>
                              </a:lnTo>
                              <a:lnTo>
                                <a:pt x="74676" y="9430512"/>
                              </a:lnTo>
                              <a:lnTo>
                                <a:pt x="7088124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74124"/>
                              </a:lnTo>
                              <a:lnTo>
                                <a:pt x="7144512" y="74676"/>
                              </a:lnTo>
                              <a:lnTo>
                                <a:pt x="7144512" y="65532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56388"/>
                              </a:lnTo>
                              <a:lnTo>
                                <a:pt x="7153656" y="74676"/>
                              </a:lnTo>
                              <a:lnTo>
                                <a:pt x="7153656" y="9374124"/>
                              </a:lnTo>
                              <a:lnTo>
                                <a:pt x="7153656" y="9439656"/>
                              </a:lnTo>
                              <a:lnTo>
                                <a:pt x="7088124" y="9439656"/>
                              </a:lnTo>
                              <a:lnTo>
                                <a:pt x="74676" y="9439656"/>
                              </a:lnTo>
                              <a:lnTo>
                                <a:pt x="56388" y="9439656"/>
                              </a:lnTo>
                              <a:lnTo>
                                <a:pt x="56388" y="9374124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8124" y="56388"/>
                              </a:lnTo>
                              <a:lnTo>
                                <a:pt x="7153656" y="56388"/>
                              </a:lnTo>
                              <a:lnTo>
                                <a:pt x="7153656" y="0"/>
                              </a:lnTo>
                              <a:lnTo>
                                <a:pt x="7088124" y="0"/>
                              </a:lnTo>
                              <a:lnTo>
                                <a:pt x="74676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74676"/>
                              </a:lnTo>
                              <a:lnTo>
                                <a:pt x="0" y="9374124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56388" y="9448800"/>
                              </a:lnTo>
                              <a:lnTo>
                                <a:pt x="74676" y="9448800"/>
                              </a:lnTo>
                              <a:lnTo>
                                <a:pt x="7088124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4124"/>
                              </a:lnTo>
                              <a:lnTo>
                                <a:pt x="7162800" y="74676"/>
                              </a:lnTo>
                              <a:lnTo>
                                <a:pt x="7162800" y="563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2864D" id="Graphic 7" o:spid="_x0000_s1026" style="position:absolute;margin-left:24pt;margin-top:24pt;width:564pt;height:744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" path="m7144512,65532r-56388,l7088124,74676r,9299448l74676,9374124r,-9299448l7088124,74676r,-9144l74676,65532r-9144,l65532,74676r,9299448l65532,9430512r9144,l7088124,9430512r56388,l7144512,9374124r,-9299448l7144512,65532xem7162800,r-9144,l7153656,56388r,18288l7153656,9374124r,65532l7088124,9439656r-7013448,l56388,9439656r,-65532l56388,74676r,-18288l74676,56388r7013448,l7153656,56388r,-56388l7088124,,74676,,56388,,,,,56388,,74676,,9374124r,65532l,9448800r56388,l74676,9448800r7013448,l7153656,9448800r9144,l7162800,9439656r,-65532l7162800,74676r,-18288l7162800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C008556" wp14:editId="1B080A30">
            <wp:extent cx="6831667" cy="15544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66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3741" w14:textId="77777777" w:rsidR="004A17BD" w:rsidRDefault="004A17BD">
      <w:pPr>
        <w:pStyle w:val="BodyText"/>
      </w:pPr>
    </w:p>
    <w:p w14:paraId="4563AA9E" w14:textId="77777777" w:rsidR="00756328" w:rsidRDefault="00756328" w:rsidP="00756328">
      <w:pPr>
        <w:ind w:left="366" w:right="366"/>
        <w:jc w:val="center"/>
        <w:rPr>
          <w:b/>
          <w:sz w:val="32"/>
        </w:rPr>
      </w:pPr>
      <w:r>
        <w:rPr>
          <w:b/>
          <w:spacing w:val="-2"/>
          <w:sz w:val="32"/>
        </w:rPr>
        <w:t>KATLC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Board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Directors</w:t>
      </w:r>
    </w:p>
    <w:p w14:paraId="1B9555FA" w14:textId="77777777" w:rsidR="00756328" w:rsidRDefault="00756328" w:rsidP="00756328">
      <w:pPr>
        <w:pStyle w:val="BodyText"/>
        <w:spacing w:before="190"/>
        <w:rPr>
          <w:b/>
          <w:sz w:val="20"/>
        </w:rPr>
      </w:pPr>
    </w:p>
    <w:p w14:paraId="1C8B6042" w14:textId="77777777" w:rsidR="00756328" w:rsidRDefault="00756328" w:rsidP="00756328">
      <w:pPr>
        <w:rPr>
          <w:sz w:val="20"/>
        </w:rPr>
      </w:pPr>
    </w:p>
    <w:p w14:paraId="6B439442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Leah Dozer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Louisville</w:t>
      </w:r>
    </w:p>
    <w:p w14:paraId="1A9BA93B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Katie Gilliam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London</w:t>
      </w:r>
    </w:p>
    <w:p w14:paraId="60B7FCA5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Keith Hosey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Louisville</w:t>
      </w:r>
    </w:p>
    <w:p w14:paraId="0D643956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Carrissa Johnson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Murray</w:t>
      </w:r>
    </w:p>
    <w:p w14:paraId="58F8413A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Kenneth Jones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Louisville</w:t>
      </w:r>
    </w:p>
    <w:p w14:paraId="46EB359F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Emily Kimbell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Frankfort</w:t>
      </w:r>
    </w:p>
    <w:p w14:paraId="4874EFA6" w14:textId="77777777" w:rsidR="00756328" w:rsidRDefault="00756328" w:rsidP="00756328">
      <w:pPr>
        <w:spacing w:before="46" w:line="405" w:lineRule="auto"/>
        <w:ind w:left="1372" w:right="3223" w:firstLine="67"/>
        <w:rPr>
          <w:sz w:val="32"/>
        </w:rPr>
      </w:pPr>
      <w:r>
        <w:rPr>
          <w:sz w:val="32"/>
        </w:rPr>
        <w:t>Chris Lindsey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Frankfort</w:t>
      </w:r>
    </w:p>
    <w:p w14:paraId="121E3515" w14:textId="77777777" w:rsidR="001203A4" w:rsidRDefault="001203A4">
      <w:pPr>
        <w:pStyle w:val="BodyText"/>
      </w:pPr>
    </w:p>
    <w:p w14:paraId="4ACCA263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D202E02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73630862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9E3F95D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78ABA4BB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6383F926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0C7B6EA6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0A55543F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03E844CE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9DC74B8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0BC9333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244D4A8A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40D6D797" w14:textId="77777777" w:rsidR="00756328" w:rsidRDefault="00756328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2A3FF773" w14:textId="77777777" w:rsidR="00756328" w:rsidRDefault="00756328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17855473" w14:textId="77777777" w:rsidR="00756328" w:rsidRDefault="00756328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795713F4" w14:textId="77777777" w:rsidR="00756328" w:rsidRDefault="00756328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1343E799" w14:textId="77777777" w:rsidR="00756328" w:rsidRDefault="00756328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2A568358" w14:textId="4D67DB1A" w:rsidR="004A17BD" w:rsidRDefault="003D5959" w:rsidP="001203A4">
      <w:pPr>
        <w:pStyle w:val="BodyText"/>
        <w:spacing w:before="1"/>
        <w:ind w:right="98"/>
        <w:jc w:val="right"/>
        <w:sectPr w:rsidR="004A17BD">
          <w:pgSz w:w="12240" w:h="15840"/>
          <w:pgMar w:top="720" w:right="620" w:bottom="280" w:left="620" w:header="720" w:footer="720" w:gutter="0"/>
          <w:cols w:space="720"/>
        </w:sectPr>
      </w:pPr>
      <w:r>
        <w:rPr>
          <w:spacing w:val="-10"/>
        </w:rPr>
        <w:t>2</w:t>
      </w:r>
    </w:p>
    <w:p w14:paraId="617AB649" w14:textId="784D33FE" w:rsidR="0096634D" w:rsidRDefault="0096634D" w:rsidP="0096634D">
      <w:pPr>
        <w:pStyle w:val="BodyText"/>
        <w:spacing w:line="259" w:lineRule="auto"/>
        <w:ind w:left="387"/>
      </w:pPr>
      <w:r>
        <w:t>.</w:t>
      </w:r>
    </w:p>
    <w:sectPr w:rsidR="0096634D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D"/>
    <w:rsid w:val="000574F2"/>
    <w:rsid w:val="001203A4"/>
    <w:rsid w:val="0012368D"/>
    <w:rsid w:val="001C0EE8"/>
    <w:rsid w:val="002430F3"/>
    <w:rsid w:val="002662CE"/>
    <w:rsid w:val="003D48F9"/>
    <w:rsid w:val="003D5959"/>
    <w:rsid w:val="004A0CD2"/>
    <w:rsid w:val="004A17BD"/>
    <w:rsid w:val="00560F0A"/>
    <w:rsid w:val="00563550"/>
    <w:rsid w:val="00723009"/>
    <w:rsid w:val="00756328"/>
    <w:rsid w:val="007F1737"/>
    <w:rsid w:val="00832E3C"/>
    <w:rsid w:val="0085252E"/>
    <w:rsid w:val="00870289"/>
    <w:rsid w:val="0096634D"/>
    <w:rsid w:val="00985CC0"/>
    <w:rsid w:val="009B1501"/>
    <w:rsid w:val="00A07F80"/>
    <w:rsid w:val="00A51CBA"/>
    <w:rsid w:val="00A57BF6"/>
    <w:rsid w:val="00B477F4"/>
    <w:rsid w:val="00BD2783"/>
    <w:rsid w:val="00C60433"/>
    <w:rsid w:val="00CB693F"/>
    <w:rsid w:val="00D21E08"/>
    <w:rsid w:val="00D5475A"/>
    <w:rsid w:val="00DA2AC9"/>
    <w:rsid w:val="00DB7E96"/>
    <w:rsid w:val="00E20EB0"/>
    <w:rsid w:val="00E85838"/>
    <w:rsid w:val="00F0529D"/>
    <w:rsid w:val="00F30D2F"/>
    <w:rsid w:val="00FC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F12E"/>
  <w15:docId w15:val="{3016304E-9939-43F5-B027-2B414C73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6" w:right="1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7"/>
      <w:ind w:left="366"/>
      <w:jc w:val="center"/>
    </w:pPr>
    <w:rPr>
      <w:rFonts w:ascii="Bookman Old Style" w:eastAsia="Bookman Old Style" w:hAnsi="Bookman Old Style" w:cs="Bookman Old Style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751C8D822624993FA2519500DEC10" ma:contentTypeVersion="0" ma:contentTypeDescription="Create a new document." ma:contentTypeScope="" ma:versionID="2b8b8d619dd7ae3e20defa571dea1d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BCBC-BF58-49DB-B850-98E1AA0BD429}">
  <ds:schemaRefs>
    <ds:schemaRef ds:uri="http://schemas.microsoft.com/office/2006/metadata/properties"/>
    <ds:schemaRef ds:uri="http://schemas.microsoft.com/office/infopath/2007/PartnerControls"/>
    <ds:schemaRef ds:uri="25b940b5-03a2-40c4-9ad4-a1185b002535"/>
  </ds:schemaRefs>
</ds:datastoreItem>
</file>

<file path=customXml/itemProps2.xml><?xml version="1.0" encoding="utf-8"?>
<ds:datastoreItem xmlns:ds="http://schemas.openxmlformats.org/officeDocument/2006/customXml" ds:itemID="{E4220989-763D-47CF-A231-D3D3B46CA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9E525-BA27-44EA-A817-AA663C6521A9}"/>
</file>

<file path=customXml/itemProps4.xml><?xml version="1.0" encoding="utf-8"?>
<ds:datastoreItem xmlns:ds="http://schemas.openxmlformats.org/officeDocument/2006/customXml" ds:itemID="{6E9DA2CA-BB69-4201-B120-686BB26B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KATLC Annual Report 2021</vt:lpstr>
    </vt:vector>
  </TitlesOfParts>
  <Company>Commonwealth of Kentucky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KATLC Annual Report 2021</dc:title>
  <dc:creator>melissa.peel</dc:creator>
  <dc:description/>
  <cp:lastModifiedBy>Richardson, Sarah F (ELC)</cp:lastModifiedBy>
  <cp:revision>5</cp:revision>
  <dcterms:created xsi:type="dcterms:W3CDTF">2024-09-29T15:33:00Z</dcterms:created>
  <dcterms:modified xsi:type="dcterms:W3CDTF">2024-09-30T11:59:00Z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D:20210802163527</vt:lpwstr>
  </property>
  <property fmtid="{D5CDD505-2E9C-101B-9397-08002B2CF9AE}" pid="7" name="ContentTypeId">
    <vt:lpwstr>0x01010059D751C8D822624993FA2519500DEC10</vt:lpwstr>
  </property>
</Properties>
</file>