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6A391" w14:textId="77777777" w:rsidR="007779D6" w:rsidRDefault="007779D6" w:rsidP="007779D6">
      <w:pPr>
        <w:pStyle w:val="Heading1"/>
        <w:spacing w:after="0"/>
      </w:pPr>
      <w:r>
        <w:t xml:space="preserve">Kentucky Assistive Technology Loan Corporation </w:t>
      </w:r>
      <w:r>
        <w:rPr>
          <w:sz w:val="32"/>
        </w:rPr>
        <w:t>(K.A.T.L.C.)</w:t>
      </w:r>
    </w:p>
    <w:p w14:paraId="5FE11E0D" w14:textId="77777777" w:rsidR="000F7DF7" w:rsidRPr="00FB11B0" w:rsidRDefault="000F7DF7" w:rsidP="000F7DF7">
      <w:pPr>
        <w:pStyle w:val="Heading2"/>
        <w:jc w:val="center"/>
      </w:pPr>
      <w:r>
        <w:t>Board of Directors Meeting Minutes</w:t>
      </w:r>
    </w:p>
    <w:p w14:paraId="19F6EEDF" w14:textId="41950C43" w:rsidR="007779D6" w:rsidRDefault="000F7DF7" w:rsidP="007779D6">
      <w:pPr>
        <w:spacing w:after="0"/>
        <w:jc w:val="center"/>
      </w:pPr>
      <w:r>
        <w:t>June 17, 2026</w:t>
      </w:r>
    </w:p>
    <w:p w14:paraId="3136A679" w14:textId="58ED08FD" w:rsidR="007779D6" w:rsidRDefault="007779D6" w:rsidP="007779D6">
      <w:pPr>
        <w:jc w:val="center"/>
      </w:pPr>
      <w:r>
        <w:t>Zoom Or In</w:t>
      </w:r>
      <w:r w:rsidR="007A1871">
        <w:t>-</w:t>
      </w:r>
      <w:r>
        <w:t>Person at Mayo-Underwood Building</w:t>
      </w:r>
      <w:r w:rsidR="0029046B">
        <w:t>,</w:t>
      </w:r>
      <w:r>
        <w:t xml:space="preserve"> Frankfort KY</w:t>
      </w:r>
    </w:p>
    <w:p w14:paraId="189D320C" w14:textId="3B0E8338" w:rsidR="007779D6" w:rsidRDefault="007779D6" w:rsidP="007779D6">
      <w:pPr>
        <w:pStyle w:val="Heading3"/>
      </w:pPr>
      <w:proofErr w:type="gramStart"/>
      <w:r>
        <w:t>Members</w:t>
      </w:r>
      <w:proofErr w:type="gramEnd"/>
      <w:r>
        <w:t xml:space="preserve"> Present</w:t>
      </w:r>
      <w:r w:rsidR="00500667">
        <w:t xml:space="preserve"> </w:t>
      </w:r>
    </w:p>
    <w:p w14:paraId="6C828D94" w14:textId="6F7ECC0B" w:rsidR="00500667" w:rsidRPr="00500667" w:rsidRDefault="00E1783B" w:rsidP="00500667">
      <w:r>
        <w:t>Leah Dozer, Keith Hosey, Car</w:t>
      </w:r>
      <w:r w:rsidR="00B21F56">
        <w:t>r</w:t>
      </w:r>
      <w:r>
        <w:t>issa Johnson, Chris Lindsey, Shari “George” Polur</w:t>
      </w:r>
      <w:r w:rsidR="002771FD">
        <w:t xml:space="preserve"> </w:t>
      </w:r>
      <w:r w:rsidR="00B21F56">
        <w:t xml:space="preserve">and </w:t>
      </w:r>
      <w:r w:rsidR="00AD1D7A">
        <w:t>Sandra Williams</w:t>
      </w:r>
    </w:p>
    <w:p w14:paraId="46D1FAB5" w14:textId="77777777" w:rsidR="007779D6" w:rsidRDefault="007779D6" w:rsidP="007779D6">
      <w:pPr>
        <w:pStyle w:val="Heading3"/>
      </w:pPr>
      <w:r>
        <w:t>Member Absent</w:t>
      </w:r>
    </w:p>
    <w:p w14:paraId="0B6BAC77" w14:textId="14BE387E" w:rsidR="00AD1D7A" w:rsidRPr="00AD1D7A" w:rsidRDefault="00537D5C" w:rsidP="00AD1D7A">
      <w:r>
        <w:t>Alexander Ansley</w:t>
      </w:r>
    </w:p>
    <w:p w14:paraId="0BC3F247" w14:textId="0F9CF114" w:rsidR="007779D6" w:rsidRDefault="007779D6" w:rsidP="007779D6">
      <w:pPr>
        <w:pStyle w:val="Heading3"/>
      </w:pPr>
      <w:r>
        <w:t>Guest</w:t>
      </w:r>
      <w:r w:rsidR="000F7DF7">
        <w:t>s</w:t>
      </w:r>
      <w:r>
        <w:t xml:space="preserve"> Present</w:t>
      </w:r>
    </w:p>
    <w:p w14:paraId="0EBDE567" w14:textId="555CC148" w:rsidR="00B77B9D" w:rsidRPr="00AD1D7A" w:rsidRDefault="00B77B9D" w:rsidP="00AD1D7A">
      <w:r>
        <w:t>Cora McNabb</w:t>
      </w:r>
      <w:r w:rsidR="000F7DF7">
        <w:t xml:space="preserve"> and </w:t>
      </w:r>
      <w:r w:rsidR="002771FD">
        <w:t>Susie Edwards</w:t>
      </w:r>
      <w:r>
        <w:t xml:space="preserve"> </w:t>
      </w:r>
      <w:r w:rsidR="002771FD">
        <w:t xml:space="preserve">with the </w:t>
      </w:r>
      <w:r>
        <w:t>Office of Vocational Rehabilitation</w:t>
      </w:r>
      <w:r w:rsidR="002771FD">
        <w:t xml:space="preserve"> (OVR)</w:t>
      </w:r>
      <w:r>
        <w:t>. Dondra Meredith, Education and Labor Cabinet</w:t>
      </w:r>
      <w:r w:rsidR="002771FD">
        <w:t xml:space="preserve"> (ELC).</w:t>
      </w:r>
    </w:p>
    <w:p w14:paraId="5D6F17B4" w14:textId="77777777" w:rsidR="007779D6" w:rsidRDefault="007779D6" w:rsidP="007779D6">
      <w:pPr>
        <w:pStyle w:val="Heading3"/>
      </w:pPr>
      <w:r>
        <w:t>Interpreters Present</w:t>
      </w:r>
    </w:p>
    <w:p w14:paraId="523ECCC0" w14:textId="08681F32" w:rsidR="00A56BF5" w:rsidRPr="00A56BF5" w:rsidRDefault="00A56BF5" w:rsidP="00A56BF5">
      <w:r>
        <w:t>None</w:t>
      </w:r>
    </w:p>
    <w:p w14:paraId="6F57ADF6" w14:textId="77777777" w:rsidR="007779D6" w:rsidRDefault="007779D6" w:rsidP="007779D6">
      <w:pPr>
        <w:pStyle w:val="Heading3"/>
      </w:pPr>
      <w:r>
        <w:t>Staff Present</w:t>
      </w:r>
    </w:p>
    <w:p w14:paraId="11B996A7" w14:textId="626FB920" w:rsidR="007779D6" w:rsidRDefault="00A73EDA" w:rsidP="007779D6">
      <w:r>
        <w:t>Betty Whi</w:t>
      </w:r>
      <w:r w:rsidR="005B4BFD">
        <w:t>t</w:t>
      </w:r>
      <w:r>
        <w:t>taker</w:t>
      </w:r>
      <w:r w:rsidR="001667B3" w:rsidRPr="001667B3">
        <w:t xml:space="preserve"> </w:t>
      </w:r>
    </w:p>
    <w:p w14:paraId="17D547E2" w14:textId="77777777" w:rsidR="007779D6" w:rsidRDefault="007779D6" w:rsidP="007779D6">
      <w:pPr>
        <w:pStyle w:val="Heading3"/>
      </w:pPr>
      <w:r>
        <w:t>Call to Order</w:t>
      </w:r>
    </w:p>
    <w:p w14:paraId="6C3359F4" w14:textId="439F2223" w:rsidR="007779D6" w:rsidRDefault="002771FD" w:rsidP="007779D6">
      <w:r>
        <w:t>Special m</w:t>
      </w:r>
      <w:r w:rsidR="007779D6">
        <w:t xml:space="preserve">eeting called to order by Chair, </w:t>
      </w:r>
      <w:r w:rsidR="00A23095">
        <w:t>Leah Dozer</w:t>
      </w:r>
      <w:r w:rsidR="007779D6">
        <w:t>, at 10:</w:t>
      </w:r>
      <w:r w:rsidR="00C608C9">
        <w:t xml:space="preserve">06 </w:t>
      </w:r>
      <w:r w:rsidR="007779D6">
        <w:t xml:space="preserve">a.m. and introductions </w:t>
      </w:r>
      <w:r w:rsidR="0029046B">
        <w:t xml:space="preserve">were </w:t>
      </w:r>
      <w:r w:rsidR="007779D6">
        <w:t>made.</w:t>
      </w:r>
    </w:p>
    <w:p w14:paraId="6174808C" w14:textId="77777777" w:rsidR="00FC5BAD" w:rsidRDefault="00FC5BAD" w:rsidP="00FC5BAD">
      <w:pPr>
        <w:pStyle w:val="Heading2"/>
      </w:pPr>
      <w:r>
        <w:t>Quorum</w:t>
      </w:r>
    </w:p>
    <w:p w14:paraId="4D747644" w14:textId="5EA16187" w:rsidR="00FC5BAD" w:rsidRPr="00E15B05" w:rsidRDefault="00FC5BAD" w:rsidP="00FC5BAD">
      <w:r>
        <w:t xml:space="preserve">With six members present, a quorum was established. </w:t>
      </w:r>
    </w:p>
    <w:p w14:paraId="090ECFF8" w14:textId="2F2F76D4" w:rsidR="007779D6" w:rsidRDefault="007779D6" w:rsidP="007779D6">
      <w:pPr>
        <w:pStyle w:val="Heading3"/>
      </w:pPr>
      <w:r>
        <w:t xml:space="preserve">Approval of </w:t>
      </w:r>
      <w:r w:rsidR="00C608C9">
        <w:t>April 17</w:t>
      </w:r>
      <w:r w:rsidR="00764228">
        <w:t>, 202</w:t>
      </w:r>
      <w:r w:rsidR="001667B3">
        <w:t>6</w:t>
      </w:r>
      <w:r>
        <w:t>, Meeting Minutes</w:t>
      </w:r>
    </w:p>
    <w:p w14:paraId="184D06FB" w14:textId="548F479A" w:rsidR="007779D6" w:rsidRDefault="001667B3" w:rsidP="007779D6">
      <w:r>
        <w:t>A m</w:t>
      </w:r>
      <w:r w:rsidR="007779D6">
        <w:t xml:space="preserve">otion </w:t>
      </w:r>
      <w:r>
        <w:t xml:space="preserve">was made </w:t>
      </w:r>
      <w:r w:rsidR="007779D6">
        <w:t xml:space="preserve">to </w:t>
      </w:r>
      <w:r w:rsidR="00C608C9">
        <w:t xml:space="preserve">table the </w:t>
      </w:r>
      <w:r w:rsidR="009C7B98">
        <w:t>approval of the April 17</w:t>
      </w:r>
      <w:r w:rsidR="003C4623">
        <w:t>, 202</w:t>
      </w:r>
      <w:r>
        <w:t>6</w:t>
      </w:r>
      <w:r w:rsidR="007779D6">
        <w:t xml:space="preserve"> minutes</w:t>
      </w:r>
      <w:r w:rsidR="003C4623">
        <w:t xml:space="preserve"> </w:t>
      </w:r>
      <w:r w:rsidR="009C7B98">
        <w:t xml:space="preserve">until staff could verify if more guests were present that were not included in the minutes </w:t>
      </w:r>
      <w:r w:rsidR="007779D6">
        <w:t>by</w:t>
      </w:r>
      <w:r w:rsidR="00764228">
        <w:t xml:space="preserve"> </w:t>
      </w:r>
      <w:r w:rsidRPr="001667B3">
        <w:t>Shari “George” Polur</w:t>
      </w:r>
      <w:r w:rsidR="007779D6">
        <w:t xml:space="preserve">, second by </w:t>
      </w:r>
      <w:r w:rsidR="009C7B98">
        <w:t>Chris Lindsey</w:t>
      </w:r>
      <w:r w:rsidR="007779D6">
        <w:t>.  Motion carried.</w:t>
      </w:r>
    </w:p>
    <w:p w14:paraId="4767BB69" w14:textId="77777777" w:rsidR="009C7B98" w:rsidRPr="001A5DF0" w:rsidRDefault="009C7B98" w:rsidP="009C7B98">
      <w:pPr>
        <w:pStyle w:val="Heading2"/>
      </w:pPr>
      <w:r w:rsidRPr="001A5DF0">
        <w:lastRenderedPageBreak/>
        <w:t>Program Director and Administrative Agency Reports</w:t>
      </w:r>
    </w:p>
    <w:p w14:paraId="718D86DB" w14:textId="77777777" w:rsidR="009C7B98" w:rsidRPr="00267CB2" w:rsidRDefault="009C7B98" w:rsidP="009C7B98">
      <w:pPr>
        <w:keepNext/>
        <w:keepLines/>
        <w:spacing w:before="120" w:after="0" w:line="360" w:lineRule="auto"/>
        <w:outlineLvl w:val="2"/>
        <w:rPr>
          <w:rFonts w:eastAsiaTheme="majorEastAsia" w:cstheme="majorBidi"/>
          <w:b/>
          <w:color w:val="0046AF"/>
          <w:sz w:val="28"/>
          <w:szCs w:val="24"/>
        </w:rPr>
      </w:pPr>
      <w:r w:rsidRPr="00267CB2">
        <w:rPr>
          <w:rFonts w:eastAsiaTheme="majorEastAsia" w:cstheme="majorBidi"/>
          <w:b/>
          <w:color w:val="0046AF"/>
          <w:sz w:val="28"/>
          <w:szCs w:val="24"/>
        </w:rPr>
        <w:t>Financial Reports</w:t>
      </w:r>
    </w:p>
    <w:p w14:paraId="5D7B65FC" w14:textId="4B9501F9" w:rsidR="009C7B98" w:rsidRPr="001A5DF0" w:rsidRDefault="009C7B98" w:rsidP="009C7B98">
      <w:r>
        <w:t>Betty Whittaker</w:t>
      </w:r>
      <w:r w:rsidRPr="001A5DF0">
        <w:t xml:space="preserve"> reported there </w:t>
      </w:r>
      <w:r>
        <w:t xml:space="preserve">are no outstanding loans at 5/3 Bank, and all accounts have been </w:t>
      </w:r>
      <w:r w:rsidR="00B751B2">
        <w:t>paid,</w:t>
      </w:r>
      <w:r>
        <w:t xml:space="preserve"> and the money market has been closed. </w:t>
      </w:r>
    </w:p>
    <w:p w14:paraId="62045A13" w14:textId="77777777" w:rsidR="009C7B98" w:rsidRPr="00267CB2" w:rsidRDefault="009C7B98" w:rsidP="009C7B98">
      <w:r w:rsidRPr="00267CB2">
        <w:t>The 5/3 Securities report was presented showing the interest earne</w:t>
      </w:r>
      <w:r>
        <w:t xml:space="preserve">d. </w:t>
      </w:r>
    </w:p>
    <w:p w14:paraId="5C006976" w14:textId="77777777" w:rsidR="009C7B98" w:rsidRPr="00E21221" w:rsidRDefault="009C7B98" w:rsidP="009C7B98">
      <w:pPr>
        <w:pStyle w:val="Heading3"/>
        <w:spacing w:line="360" w:lineRule="auto"/>
      </w:pPr>
      <w:r w:rsidRPr="00E21221">
        <w:t>Appalachian Assistive Technology Loan Fund (AATLF)</w:t>
      </w:r>
    </w:p>
    <w:p w14:paraId="16DAB68D" w14:textId="645AE0C4" w:rsidR="009C7B98" w:rsidRDefault="009C7B98" w:rsidP="009C7B98">
      <w:r>
        <w:t>Betty Whittaker</w:t>
      </w:r>
      <w:r w:rsidRPr="00E21221">
        <w:t xml:space="preserve"> reviewed the applications and status of the applications.  Most of the applications and approved loans have been for hearing aids</w:t>
      </w:r>
      <w:r>
        <w:t>.</w:t>
      </w:r>
    </w:p>
    <w:p w14:paraId="4B65D0BC" w14:textId="7FD1CEF0" w:rsidR="005E0456" w:rsidRPr="001A5DF0" w:rsidRDefault="005E0456" w:rsidP="005E0456">
      <w:pPr>
        <w:pStyle w:val="Heading2"/>
      </w:pPr>
      <w:r>
        <w:t>Old Business</w:t>
      </w:r>
    </w:p>
    <w:p w14:paraId="7F594ED5" w14:textId="7BD2DE5F" w:rsidR="005E0456" w:rsidRDefault="005E0456" w:rsidP="007779D6">
      <w:pPr>
        <w:pStyle w:val="Heading3"/>
      </w:pPr>
      <w:r>
        <w:t>Appointments/Reappointments</w:t>
      </w:r>
    </w:p>
    <w:p w14:paraId="1CEDD6D3" w14:textId="552C334D" w:rsidR="005E0456" w:rsidRPr="005E0456" w:rsidRDefault="005E0456" w:rsidP="005E0456">
      <w:r w:rsidRPr="00537D5C">
        <w:t>Leah Dozer</w:t>
      </w:r>
      <w:r w:rsidRPr="00E21221">
        <w:t xml:space="preserve"> </w:t>
      </w:r>
      <w:r>
        <w:t>reported to the board that requests for appointment of Jennifer Ray for Keith Hosey whose term expired in February 2026 and is not eligible to serve another term and for reappointment of Carrissa Johnson for a second term have been made.  There is no estimation of when the appointment and reappointment will be made.</w:t>
      </w:r>
    </w:p>
    <w:p w14:paraId="7CAF26AD" w14:textId="77777777" w:rsidR="005E0456" w:rsidRDefault="005E0456" w:rsidP="005E0456">
      <w:pPr>
        <w:pStyle w:val="Heading3"/>
        <w:spacing w:line="360" w:lineRule="auto"/>
      </w:pPr>
      <w:r>
        <w:t>Administrative Regulations</w:t>
      </w:r>
    </w:p>
    <w:p w14:paraId="666BC025" w14:textId="19F86449" w:rsidR="005E0456" w:rsidRDefault="005E0456" w:rsidP="005E0456">
      <w:r>
        <w:t xml:space="preserve">Dondra Meredith, legal counsel for Education and Labor Cabinet (ELC) reported that updates will be made to current regulations that expire February, 2027. A draft of these regulations should be available for review in the next two months.    </w:t>
      </w:r>
    </w:p>
    <w:p w14:paraId="0136070B" w14:textId="551D7D54" w:rsidR="007779D6" w:rsidRPr="00E21221" w:rsidRDefault="007779D6" w:rsidP="007779D6">
      <w:pPr>
        <w:pStyle w:val="Heading3"/>
      </w:pPr>
      <w:r w:rsidRPr="00E21221">
        <w:t>Appalachian Assistive Technology Loan Fund (AATLF)</w:t>
      </w:r>
      <w:r w:rsidR="005E0456">
        <w:t xml:space="preserve"> Memorandum of Agreement </w:t>
      </w:r>
    </w:p>
    <w:p w14:paraId="10C3FFDF" w14:textId="7BEB1DA0" w:rsidR="00BF53A5" w:rsidRDefault="00537D5C" w:rsidP="007779D6">
      <w:r w:rsidRPr="00537D5C">
        <w:t>Leah Dozer</w:t>
      </w:r>
      <w:r w:rsidR="001E4D4A" w:rsidRPr="00E21221">
        <w:t xml:space="preserve"> </w:t>
      </w:r>
      <w:r w:rsidR="001E4D4A">
        <w:t xml:space="preserve">reported to the board </w:t>
      </w:r>
      <w:r w:rsidR="005E0456">
        <w:t xml:space="preserve">that </w:t>
      </w:r>
      <w:r w:rsidR="005E0456" w:rsidRPr="001667B3">
        <w:t>Shari “George” Polur</w:t>
      </w:r>
      <w:r w:rsidR="005E0456">
        <w:t xml:space="preserve">, Keith Hosey, and Dondra Meredith have been drafting and reviewing the </w:t>
      </w:r>
      <w:r w:rsidR="00BF53A5">
        <w:t xml:space="preserve">Memorandum of Agreement (MOA) for AATLF for the $300,000 grant.  Keith Hosey and Shari </w:t>
      </w:r>
      <w:r w:rsidR="00AF5C7A">
        <w:t xml:space="preserve">“George” </w:t>
      </w:r>
      <w:r w:rsidR="00BF53A5">
        <w:t xml:space="preserve">Polur reported on several issues/questions with the proposed MOA that included whether insurance on AT equipment should be </w:t>
      </w:r>
      <w:r w:rsidR="00AF5C7A">
        <w:t>required,</w:t>
      </w:r>
      <w:r w:rsidR="00BF53A5">
        <w:t xml:space="preserve"> and the Board agreed to work with AATLF on this issue.  Also, Shari </w:t>
      </w:r>
      <w:r w:rsidR="00AF5C7A">
        <w:t xml:space="preserve">“George” </w:t>
      </w:r>
      <w:r w:rsidR="00BF53A5">
        <w:t>Polur questioned the “no more than 10 years for loans</w:t>
      </w:r>
      <w:r w:rsidR="00AF5C7A">
        <w:t>”</w:t>
      </w:r>
      <w:r w:rsidR="00BF53A5">
        <w:t xml:space="preserve">; however, it was determined that this 10-year language may be in statute or regulation.  If the language is contained in regulation and not statutory, it can be changed in the revision of the regulations. Keith Hosey questioned whether medical debt for evaluating loans could be </w:t>
      </w:r>
      <w:r w:rsidR="00BF53A5">
        <w:lastRenderedPageBreak/>
        <w:t xml:space="preserve">removed; however, it was noted that medical debt is considered at each stage of the loan process.  Keith </w:t>
      </w:r>
      <w:r w:rsidR="00AF5C7A">
        <w:t xml:space="preserve">Hosey </w:t>
      </w:r>
      <w:r w:rsidR="00BF53A5">
        <w:t xml:space="preserve">stated that the loans using the grant </w:t>
      </w:r>
      <w:r w:rsidR="0026762C">
        <w:t xml:space="preserve">money will </w:t>
      </w:r>
      <w:r w:rsidR="00BF53A5">
        <w:t xml:space="preserve">be </w:t>
      </w:r>
      <w:r w:rsidR="0026762C">
        <w:t>no</w:t>
      </w:r>
      <w:r w:rsidR="00BF53A5">
        <w:t xml:space="preserve"> interest</w:t>
      </w:r>
      <w:r w:rsidR="0026762C">
        <w:t>, no fee</w:t>
      </w:r>
      <w:r w:rsidR="00BF53A5">
        <w:t xml:space="preserve"> and offered only to Kentucky residents.</w:t>
      </w:r>
    </w:p>
    <w:p w14:paraId="20C52B6E" w14:textId="2EA1E290" w:rsidR="00BF53A5" w:rsidRDefault="00BF53A5" w:rsidP="007779D6">
      <w:r>
        <w:t xml:space="preserve">Dondra </w:t>
      </w:r>
      <w:r w:rsidR="00AF5C7A">
        <w:t xml:space="preserve">Meredith </w:t>
      </w:r>
      <w:r>
        <w:t xml:space="preserve">stated that if the MOA is approved, there are methods to amend the contract at a later time or to give </w:t>
      </w:r>
      <w:proofErr w:type="gramStart"/>
      <w:r>
        <w:t>a 30</w:t>
      </w:r>
      <w:proofErr w:type="gramEnd"/>
      <w:r>
        <w:t>-day notice to cancel contract and return unused funds.</w:t>
      </w:r>
      <w:r w:rsidR="0026762C">
        <w:t xml:space="preserve"> Dondra Meredith also stated that if statute or regulations change that affects this MOA, it would be required to be updated.</w:t>
      </w:r>
    </w:p>
    <w:p w14:paraId="6DF3BC75" w14:textId="357B3002" w:rsidR="0026762C" w:rsidRDefault="0026762C" w:rsidP="007779D6">
      <w:r>
        <w:t>The Board agreed that the draft should be sent to AATLF for review and comments so that approval of the MOA can be obtained as quickly as possible.  A special meeting can be called to approve the MOA.</w:t>
      </w:r>
    </w:p>
    <w:p w14:paraId="1B2B8992" w14:textId="74003A22" w:rsidR="0026762C" w:rsidRPr="001A5DF0" w:rsidRDefault="0026762C" w:rsidP="0026762C">
      <w:pPr>
        <w:pStyle w:val="Heading2"/>
      </w:pPr>
      <w:r>
        <w:t>New Business</w:t>
      </w:r>
    </w:p>
    <w:p w14:paraId="29872555" w14:textId="66245849" w:rsidR="007779D6" w:rsidRPr="00F173F1" w:rsidRDefault="0026762C" w:rsidP="007779D6">
      <w:pPr>
        <w:pStyle w:val="Heading3"/>
      </w:pPr>
      <w:r>
        <w:t>Possible Lending Partner – First Federal Savings Bank</w:t>
      </w:r>
    </w:p>
    <w:p w14:paraId="4657CAE6" w14:textId="00D8FE1E" w:rsidR="005B4BFD" w:rsidRPr="0026762C" w:rsidRDefault="0026762C" w:rsidP="005B4BFD">
      <w:pPr>
        <w:rPr>
          <w:rFonts w:cs="Arial"/>
        </w:rPr>
      </w:pPr>
      <w:r>
        <w:t xml:space="preserve">Leah Dozer reported that KATLC may have a lending partner with First Federal Savings Bank in Frankfort.  Leah Dozer stated that a meeting was held </w:t>
      </w:r>
      <w:r>
        <w:rPr>
          <w:rFonts w:cs="Arial"/>
        </w:rPr>
        <w:t>on</w:t>
      </w:r>
      <w:r w:rsidRPr="0026762C">
        <w:rPr>
          <w:rFonts w:cs="Arial"/>
        </w:rPr>
        <w:t xml:space="preserve"> May 27, at 9:00 a.m. </w:t>
      </w:r>
      <w:r>
        <w:rPr>
          <w:rFonts w:cs="Arial"/>
        </w:rPr>
        <w:t>with Clay Hulette, President of First Federal Savings Bank and Don Jennings,</w:t>
      </w:r>
      <w:r w:rsidR="00115AE8">
        <w:rPr>
          <w:rFonts w:cs="Arial"/>
        </w:rPr>
        <w:t xml:space="preserve"> </w:t>
      </w:r>
      <w:r w:rsidR="006B6639">
        <w:rPr>
          <w:rFonts w:cs="Arial"/>
        </w:rPr>
        <w:t xml:space="preserve">First Federal Saving Bank, </w:t>
      </w:r>
      <w:r w:rsidR="00115AE8">
        <w:rPr>
          <w:rFonts w:cs="Arial"/>
        </w:rPr>
        <w:t xml:space="preserve">Mortgage Loan Department, Kim Grasberger, ELC legal representative, </w:t>
      </w:r>
      <w:r w:rsidRPr="0026762C">
        <w:rPr>
          <w:rFonts w:cs="Arial"/>
        </w:rPr>
        <w:t>Jacob Fouts</w:t>
      </w:r>
      <w:r w:rsidR="00115AE8">
        <w:rPr>
          <w:rFonts w:cs="Arial"/>
        </w:rPr>
        <w:t xml:space="preserve">, ELC fiscal representative, Betty Whittaker, KATLC Staff, and herself.  </w:t>
      </w:r>
      <w:r w:rsidR="006B6639">
        <w:rPr>
          <w:rFonts w:cs="Arial"/>
        </w:rPr>
        <w:t xml:space="preserve">One comment discussed was the required by First Federal that they be the only lending </w:t>
      </w:r>
      <w:r w:rsidR="00AF5C7A">
        <w:rPr>
          <w:rFonts w:cs="Arial"/>
        </w:rPr>
        <w:t>partner,</w:t>
      </w:r>
      <w:r w:rsidR="006B6639">
        <w:rPr>
          <w:rFonts w:cs="Arial"/>
        </w:rPr>
        <w:t xml:space="preserve"> which may not be possible since AATLF will be given a grant of $300,000 for lending.  </w:t>
      </w:r>
      <w:r w:rsidR="00B345D9">
        <w:rPr>
          <w:rFonts w:cs="Arial"/>
        </w:rPr>
        <w:t>The term “</w:t>
      </w:r>
      <w:r w:rsidR="006B6639">
        <w:rPr>
          <w:rFonts w:cs="Arial"/>
        </w:rPr>
        <w:t xml:space="preserve">Banking Partner” </w:t>
      </w:r>
      <w:r w:rsidR="00B345D9">
        <w:rPr>
          <w:rFonts w:cs="Arial"/>
        </w:rPr>
        <w:t>was suggested to</w:t>
      </w:r>
      <w:r w:rsidR="006B6639">
        <w:rPr>
          <w:rFonts w:cs="Arial"/>
        </w:rPr>
        <w:t xml:space="preserve"> be used to separate the lending partner from the grant with AATLF.  Dondra Meredith stated that the MOA would be valid for </w:t>
      </w:r>
      <w:r w:rsidR="00AF5C7A">
        <w:rPr>
          <w:rFonts w:cs="Arial"/>
        </w:rPr>
        <w:t>two years</w:t>
      </w:r>
      <w:r w:rsidR="006B6639">
        <w:rPr>
          <w:rFonts w:cs="Arial"/>
        </w:rPr>
        <w:t xml:space="preserve"> and then could be renewed or ended.  </w:t>
      </w:r>
      <w:r w:rsidRPr="0026762C">
        <w:rPr>
          <w:rFonts w:cs="Arial"/>
        </w:rPr>
        <w:t>Dondra Meredith reported that a draft Memorandum of Agreement (MOA)</w:t>
      </w:r>
      <w:r w:rsidR="00115AE8">
        <w:rPr>
          <w:rFonts w:cs="Arial"/>
        </w:rPr>
        <w:t xml:space="preserve"> has been drafted and will be emailed to the Board for review and comments.</w:t>
      </w:r>
      <w:r w:rsidR="006B6639">
        <w:rPr>
          <w:rFonts w:cs="Arial"/>
        </w:rPr>
        <w:t xml:space="preserve"> </w:t>
      </w:r>
    </w:p>
    <w:p w14:paraId="3367EEEF" w14:textId="77777777" w:rsidR="007779D6" w:rsidRDefault="007779D6" w:rsidP="007779D6">
      <w:pPr>
        <w:keepNext/>
        <w:keepLines/>
        <w:spacing w:before="120" w:after="0"/>
        <w:outlineLvl w:val="2"/>
        <w:rPr>
          <w:rFonts w:eastAsiaTheme="majorEastAsia" w:cstheme="majorBidi"/>
          <w:b/>
          <w:color w:val="0046AF"/>
          <w:sz w:val="28"/>
          <w:szCs w:val="24"/>
        </w:rPr>
      </w:pPr>
      <w:r>
        <w:rPr>
          <w:rFonts w:eastAsiaTheme="majorEastAsia" w:cstheme="majorBidi"/>
          <w:b/>
          <w:color w:val="0046AF"/>
          <w:sz w:val="28"/>
          <w:szCs w:val="24"/>
        </w:rPr>
        <w:t>Next meeting Date and Location</w:t>
      </w:r>
    </w:p>
    <w:p w14:paraId="62198C5E" w14:textId="2A85CFAA" w:rsidR="006979D1" w:rsidRDefault="00115AE8" w:rsidP="007779D6">
      <w:pPr>
        <w:spacing w:after="0"/>
        <w:rPr>
          <w:bCs/>
        </w:rPr>
      </w:pPr>
      <w:r>
        <w:rPr>
          <w:bCs/>
        </w:rPr>
        <w:t xml:space="preserve">The Board </w:t>
      </w:r>
      <w:r w:rsidR="00AF5C7A">
        <w:rPr>
          <w:bCs/>
        </w:rPr>
        <w:t>has agreed</w:t>
      </w:r>
      <w:r>
        <w:rPr>
          <w:bCs/>
        </w:rPr>
        <w:t xml:space="preserve"> to schedule a Special Meeting </w:t>
      </w:r>
      <w:r w:rsidR="00AF5C7A">
        <w:rPr>
          <w:bCs/>
        </w:rPr>
        <w:t>for</w:t>
      </w:r>
      <w:r>
        <w:rPr>
          <w:bCs/>
        </w:rPr>
        <w:t xml:space="preserve"> </w:t>
      </w:r>
      <w:r w:rsidR="006979D1">
        <w:rPr>
          <w:bCs/>
        </w:rPr>
        <w:t xml:space="preserve">Wednesday, </w:t>
      </w:r>
      <w:r>
        <w:rPr>
          <w:bCs/>
        </w:rPr>
        <w:t>July 10</w:t>
      </w:r>
      <w:r w:rsidR="006979D1">
        <w:rPr>
          <w:bCs/>
        </w:rPr>
        <w:t xml:space="preserve">, at 12:00 Noon by Zoom or In-Person to discuss </w:t>
      </w:r>
      <w:r w:rsidR="00FC0B60">
        <w:rPr>
          <w:bCs/>
        </w:rPr>
        <w:t xml:space="preserve">and approve </w:t>
      </w:r>
      <w:r w:rsidR="006979D1">
        <w:rPr>
          <w:bCs/>
        </w:rPr>
        <w:t>the AATLF MOA and the First Federal Savings Bank MOA.</w:t>
      </w:r>
    </w:p>
    <w:p w14:paraId="49B55C86" w14:textId="77777777" w:rsidR="006979D1" w:rsidRDefault="006979D1" w:rsidP="007779D6">
      <w:pPr>
        <w:spacing w:after="0"/>
        <w:rPr>
          <w:bCs/>
        </w:rPr>
      </w:pPr>
    </w:p>
    <w:p w14:paraId="354620D1" w14:textId="7EC853C9" w:rsidR="007779D6" w:rsidRDefault="006979D1" w:rsidP="007779D6">
      <w:pPr>
        <w:spacing w:after="0"/>
        <w:rPr>
          <w:bCs/>
        </w:rPr>
      </w:pPr>
      <w:r>
        <w:rPr>
          <w:bCs/>
        </w:rPr>
        <w:t xml:space="preserve">The next regular meeting will be held on </w:t>
      </w:r>
      <w:r w:rsidR="007779D6">
        <w:rPr>
          <w:bCs/>
        </w:rPr>
        <w:t>Wednesday,</w:t>
      </w:r>
      <w:r w:rsidR="002771FD">
        <w:rPr>
          <w:bCs/>
        </w:rPr>
        <w:t xml:space="preserve"> </w:t>
      </w:r>
      <w:r>
        <w:rPr>
          <w:bCs/>
        </w:rPr>
        <w:t>September 16</w:t>
      </w:r>
      <w:r w:rsidR="00FB38E1">
        <w:rPr>
          <w:bCs/>
        </w:rPr>
        <w:t>, 202</w:t>
      </w:r>
      <w:r w:rsidR="002771FD">
        <w:rPr>
          <w:bCs/>
        </w:rPr>
        <w:t>6</w:t>
      </w:r>
    </w:p>
    <w:p w14:paraId="5E65B6AC" w14:textId="4D1DF3C4" w:rsidR="007779D6" w:rsidRDefault="007779D6" w:rsidP="007779D6">
      <w:pPr>
        <w:spacing w:after="0"/>
        <w:rPr>
          <w:bCs/>
        </w:rPr>
      </w:pPr>
      <w:r>
        <w:rPr>
          <w:bCs/>
        </w:rPr>
        <w:t>Zoom Or In</w:t>
      </w:r>
      <w:r w:rsidR="00A83653">
        <w:rPr>
          <w:bCs/>
        </w:rPr>
        <w:t>-</w:t>
      </w:r>
      <w:r>
        <w:rPr>
          <w:bCs/>
        </w:rPr>
        <w:t>Person</w:t>
      </w:r>
    </w:p>
    <w:p w14:paraId="7F1DC447" w14:textId="77777777" w:rsidR="007779D6" w:rsidRDefault="007779D6" w:rsidP="007779D6">
      <w:pPr>
        <w:spacing w:after="0"/>
        <w:rPr>
          <w:bCs/>
        </w:rPr>
      </w:pPr>
      <w:r>
        <w:rPr>
          <w:bCs/>
        </w:rPr>
        <w:t>10:00 a.m. to 11:30 a.m. ET</w:t>
      </w:r>
    </w:p>
    <w:p w14:paraId="33FFCD95" w14:textId="77777777" w:rsidR="007779D6" w:rsidRDefault="007779D6" w:rsidP="007779D6">
      <w:pPr>
        <w:keepNext/>
        <w:keepLines/>
        <w:spacing w:before="120" w:after="0"/>
        <w:outlineLvl w:val="2"/>
        <w:rPr>
          <w:rFonts w:eastAsiaTheme="majorEastAsia" w:cstheme="majorBidi"/>
          <w:b/>
          <w:color w:val="0046AF"/>
          <w:sz w:val="28"/>
          <w:szCs w:val="24"/>
        </w:rPr>
      </w:pPr>
      <w:r>
        <w:rPr>
          <w:rFonts w:eastAsiaTheme="majorEastAsia" w:cstheme="majorBidi"/>
          <w:b/>
          <w:color w:val="0046AF"/>
          <w:sz w:val="28"/>
          <w:szCs w:val="24"/>
        </w:rPr>
        <w:lastRenderedPageBreak/>
        <w:t>Motion to Adjourn</w:t>
      </w:r>
    </w:p>
    <w:p w14:paraId="4436A919" w14:textId="2DFB4C72" w:rsidR="00A23D32" w:rsidRDefault="007779D6" w:rsidP="00A23D32">
      <w:pPr>
        <w:rPr>
          <w:bCs/>
        </w:rPr>
      </w:pPr>
      <w:r>
        <w:rPr>
          <w:bCs/>
        </w:rPr>
        <w:t>Motion to adjourn the meeting was made b</w:t>
      </w:r>
      <w:r w:rsidR="002771FD">
        <w:rPr>
          <w:bCs/>
        </w:rPr>
        <w:t xml:space="preserve">y </w:t>
      </w:r>
      <w:r w:rsidR="00CD249E">
        <w:rPr>
          <w:bCs/>
        </w:rPr>
        <w:t>Carrissa Johnson</w:t>
      </w:r>
      <w:r>
        <w:rPr>
          <w:bCs/>
        </w:rPr>
        <w:t>,</w:t>
      </w:r>
      <w:r w:rsidR="006B0CB8">
        <w:rPr>
          <w:bCs/>
        </w:rPr>
        <w:t xml:space="preserve"> second by </w:t>
      </w:r>
      <w:r w:rsidR="00CD249E">
        <w:rPr>
          <w:bCs/>
        </w:rPr>
        <w:t>Sandra Williams</w:t>
      </w:r>
      <w:r>
        <w:rPr>
          <w:bCs/>
        </w:rPr>
        <w:t xml:space="preserve">.  Motion carried.  Meeting adjourned at </w:t>
      </w:r>
      <w:r w:rsidR="0029046B">
        <w:rPr>
          <w:bCs/>
        </w:rPr>
        <w:t>1</w:t>
      </w:r>
      <w:r w:rsidR="00CD249E">
        <w:rPr>
          <w:bCs/>
        </w:rPr>
        <w:t>0</w:t>
      </w:r>
      <w:r w:rsidR="0029046B">
        <w:rPr>
          <w:bCs/>
        </w:rPr>
        <w:t>:</w:t>
      </w:r>
      <w:r w:rsidR="00CD249E">
        <w:rPr>
          <w:bCs/>
        </w:rPr>
        <w:t>46</w:t>
      </w:r>
      <w:r>
        <w:rPr>
          <w:bCs/>
        </w:rPr>
        <w:t xml:space="preserve"> a.m.</w:t>
      </w:r>
    </w:p>
    <w:p w14:paraId="5F374184" w14:textId="77777777" w:rsidR="001619EF" w:rsidRDefault="001619EF" w:rsidP="001619EF">
      <w:pPr>
        <w:rPr>
          <w:bCs/>
        </w:rPr>
      </w:pPr>
    </w:p>
    <w:p w14:paraId="65D953B2" w14:textId="77777777" w:rsidR="001619EF" w:rsidRDefault="001619EF" w:rsidP="001619EF">
      <w:pPr>
        <w:rPr>
          <w:bCs/>
        </w:rPr>
      </w:pPr>
      <w:r>
        <w:rPr>
          <w:bCs/>
        </w:rPr>
        <w:t>Submitted By:  ___________________________________</w:t>
      </w:r>
      <w:r>
        <w:rPr>
          <w:bCs/>
        </w:rPr>
        <w:tab/>
        <w:t>_______________</w:t>
      </w:r>
    </w:p>
    <w:p w14:paraId="5D6CBF56" w14:textId="72FC3393" w:rsidR="001619EF" w:rsidRDefault="001619EF" w:rsidP="001619EF">
      <w:pPr>
        <w:rPr>
          <w:bCs/>
        </w:rPr>
      </w:pPr>
      <w:r>
        <w:rPr>
          <w:bCs/>
        </w:rPr>
        <w:tab/>
      </w:r>
      <w:r>
        <w:rPr>
          <w:bCs/>
        </w:rPr>
        <w:tab/>
        <w:t xml:space="preserve">    </w:t>
      </w:r>
      <w:r>
        <w:rPr>
          <w:bCs/>
        </w:rPr>
        <w:t>Betty Whittaker</w:t>
      </w:r>
      <w:r>
        <w:rPr>
          <w:bCs/>
        </w:rPr>
        <w:tab/>
      </w:r>
      <w:r>
        <w:rPr>
          <w:bCs/>
        </w:rPr>
        <w:tab/>
      </w:r>
      <w:r>
        <w:rPr>
          <w:bCs/>
        </w:rPr>
        <w:tab/>
      </w:r>
      <w:r>
        <w:rPr>
          <w:bCs/>
        </w:rPr>
        <w:tab/>
      </w:r>
      <w:r>
        <w:rPr>
          <w:bCs/>
        </w:rPr>
        <w:tab/>
      </w:r>
      <w:r>
        <w:rPr>
          <w:bCs/>
        </w:rPr>
        <w:tab/>
        <w:t>Date</w:t>
      </w:r>
    </w:p>
    <w:p w14:paraId="2FF520C2" w14:textId="77777777" w:rsidR="001619EF" w:rsidRDefault="001619EF" w:rsidP="001619EF">
      <w:pPr>
        <w:rPr>
          <w:bCs/>
        </w:rPr>
      </w:pPr>
    </w:p>
    <w:p w14:paraId="69F67622" w14:textId="77777777" w:rsidR="001619EF" w:rsidRDefault="001619EF" w:rsidP="001619EF">
      <w:pPr>
        <w:rPr>
          <w:bCs/>
        </w:rPr>
      </w:pPr>
      <w:r>
        <w:rPr>
          <w:bCs/>
        </w:rPr>
        <w:t>Approved By:  ___________________________________</w:t>
      </w:r>
      <w:r>
        <w:rPr>
          <w:bCs/>
        </w:rPr>
        <w:tab/>
        <w:t>_______________</w:t>
      </w:r>
    </w:p>
    <w:p w14:paraId="2F1EF761" w14:textId="77777777" w:rsidR="001619EF" w:rsidRDefault="001619EF" w:rsidP="001619EF">
      <w:pPr>
        <w:rPr>
          <w:bCs/>
        </w:rPr>
      </w:pPr>
      <w:r>
        <w:rPr>
          <w:bCs/>
        </w:rPr>
        <w:tab/>
      </w:r>
      <w:r>
        <w:rPr>
          <w:bCs/>
        </w:rPr>
        <w:tab/>
        <w:t xml:space="preserve">    Leah Dozer   </w:t>
      </w:r>
      <w:r>
        <w:rPr>
          <w:bCs/>
        </w:rPr>
        <w:tab/>
      </w:r>
      <w:r>
        <w:rPr>
          <w:bCs/>
        </w:rPr>
        <w:tab/>
      </w:r>
      <w:r>
        <w:rPr>
          <w:bCs/>
        </w:rPr>
        <w:tab/>
      </w:r>
      <w:r>
        <w:rPr>
          <w:bCs/>
        </w:rPr>
        <w:tab/>
      </w:r>
      <w:r>
        <w:rPr>
          <w:bCs/>
        </w:rPr>
        <w:tab/>
      </w:r>
      <w:r>
        <w:rPr>
          <w:bCs/>
        </w:rPr>
        <w:tab/>
        <w:t>Date</w:t>
      </w:r>
    </w:p>
    <w:p w14:paraId="3321B5FD" w14:textId="77777777" w:rsidR="00751397" w:rsidRDefault="00751397" w:rsidP="00A23D32">
      <w:pPr>
        <w:rPr>
          <w:bCs/>
        </w:rPr>
      </w:pPr>
    </w:p>
    <w:sectPr w:rsidR="00751397">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5D2BA" w14:textId="77777777" w:rsidR="00EB1853" w:rsidRDefault="00EB1853" w:rsidP="0001328C">
      <w:pPr>
        <w:spacing w:after="0" w:line="240" w:lineRule="auto"/>
      </w:pPr>
      <w:r>
        <w:separator/>
      </w:r>
    </w:p>
  </w:endnote>
  <w:endnote w:type="continuationSeparator" w:id="0">
    <w:p w14:paraId="6D35879E" w14:textId="77777777" w:rsidR="00EB1853" w:rsidRDefault="00EB1853" w:rsidP="00013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5874429"/>
      <w:docPartObj>
        <w:docPartGallery w:val="Page Numbers (Bottom of Page)"/>
        <w:docPartUnique/>
      </w:docPartObj>
    </w:sdtPr>
    <w:sdtEndPr/>
    <w:sdtContent>
      <w:sdt>
        <w:sdtPr>
          <w:id w:val="-1705238520"/>
          <w:docPartObj>
            <w:docPartGallery w:val="Page Numbers (Top of Page)"/>
            <w:docPartUnique/>
          </w:docPartObj>
        </w:sdtPr>
        <w:sdtEndPr/>
        <w:sdtContent>
          <w:p w14:paraId="071648CE" w14:textId="2D75FE47" w:rsidR="004E6000" w:rsidRDefault="004E6000" w:rsidP="004E6000">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3951FCF2" w14:textId="77777777" w:rsidR="004E6000" w:rsidRDefault="004E6000" w:rsidP="004E600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FBA5D" w14:textId="77777777" w:rsidR="00EB1853" w:rsidRDefault="00EB1853" w:rsidP="0001328C">
      <w:pPr>
        <w:spacing w:after="0" w:line="240" w:lineRule="auto"/>
      </w:pPr>
      <w:r>
        <w:separator/>
      </w:r>
    </w:p>
  </w:footnote>
  <w:footnote w:type="continuationSeparator" w:id="0">
    <w:p w14:paraId="186BE84E" w14:textId="77777777" w:rsidR="00EB1853" w:rsidRDefault="00EB1853" w:rsidP="000132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2833" w14:textId="137EBB71" w:rsidR="002D620B" w:rsidRDefault="006F52B0" w:rsidP="002D620B">
    <w:pPr>
      <w:pStyle w:val="Header"/>
      <w:jc w:val="right"/>
    </w:pPr>
    <w:r>
      <w:ptab w:relativeTo="margin" w:alignment="right" w:leader="none"/>
    </w:r>
    <w:r>
      <w:t>Approved: July 17,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9D6"/>
    <w:rsid w:val="00003DBD"/>
    <w:rsid w:val="0001328C"/>
    <w:rsid w:val="00040BC1"/>
    <w:rsid w:val="000445BA"/>
    <w:rsid w:val="00050890"/>
    <w:rsid w:val="00060E91"/>
    <w:rsid w:val="000976D4"/>
    <w:rsid w:val="000A0B1E"/>
    <w:rsid w:val="000D217E"/>
    <w:rsid w:val="000E4461"/>
    <w:rsid w:val="000E6B1C"/>
    <w:rsid w:val="000F21F3"/>
    <w:rsid w:val="000F4479"/>
    <w:rsid w:val="000F7DF7"/>
    <w:rsid w:val="001038E3"/>
    <w:rsid w:val="00105969"/>
    <w:rsid w:val="0011056E"/>
    <w:rsid w:val="00113C3E"/>
    <w:rsid w:val="00115AE8"/>
    <w:rsid w:val="001327D5"/>
    <w:rsid w:val="00143486"/>
    <w:rsid w:val="00151E5E"/>
    <w:rsid w:val="001619EF"/>
    <w:rsid w:val="00164479"/>
    <w:rsid w:val="001667B3"/>
    <w:rsid w:val="00174547"/>
    <w:rsid w:val="00184456"/>
    <w:rsid w:val="0018584D"/>
    <w:rsid w:val="001A49B8"/>
    <w:rsid w:val="001A5DF0"/>
    <w:rsid w:val="001A6161"/>
    <w:rsid w:val="001D0CBE"/>
    <w:rsid w:val="001D3B42"/>
    <w:rsid w:val="001E4D4A"/>
    <w:rsid w:val="001E685B"/>
    <w:rsid w:val="001F681A"/>
    <w:rsid w:val="00200709"/>
    <w:rsid w:val="002123B4"/>
    <w:rsid w:val="00221060"/>
    <w:rsid w:val="00234F49"/>
    <w:rsid w:val="0026762C"/>
    <w:rsid w:val="00267CB2"/>
    <w:rsid w:val="002763DF"/>
    <w:rsid w:val="002771FD"/>
    <w:rsid w:val="00284981"/>
    <w:rsid w:val="00284A40"/>
    <w:rsid w:val="0029046B"/>
    <w:rsid w:val="002921BA"/>
    <w:rsid w:val="002A4AA7"/>
    <w:rsid w:val="002B20ED"/>
    <w:rsid w:val="002C1BA0"/>
    <w:rsid w:val="002C49CF"/>
    <w:rsid w:val="002D620B"/>
    <w:rsid w:val="002D6F22"/>
    <w:rsid w:val="002E2D8F"/>
    <w:rsid w:val="002E7E84"/>
    <w:rsid w:val="002F0CDE"/>
    <w:rsid w:val="002F266F"/>
    <w:rsid w:val="002F2CE4"/>
    <w:rsid w:val="00317D50"/>
    <w:rsid w:val="00350AC9"/>
    <w:rsid w:val="00372EA4"/>
    <w:rsid w:val="0038107B"/>
    <w:rsid w:val="00393E51"/>
    <w:rsid w:val="003970C0"/>
    <w:rsid w:val="003A274B"/>
    <w:rsid w:val="003B7512"/>
    <w:rsid w:val="003C4623"/>
    <w:rsid w:val="003D1B5D"/>
    <w:rsid w:val="00407553"/>
    <w:rsid w:val="00415298"/>
    <w:rsid w:val="00420977"/>
    <w:rsid w:val="004401C0"/>
    <w:rsid w:val="00445A0F"/>
    <w:rsid w:val="00463CAF"/>
    <w:rsid w:val="004925F5"/>
    <w:rsid w:val="004938F5"/>
    <w:rsid w:val="0049674D"/>
    <w:rsid w:val="004D4976"/>
    <w:rsid w:val="004E6000"/>
    <w:rsid w:val="00500667"/>
    <w:rsid w:val="00511400"/>
    <w:rsid w:val="00537D5C"/>
    <w:rsid w:val="0054002C"/>
    <w:rsid w:val="00545158"/>
    <w:rsid w:val="00551501"/>
    <w:rsid w:val="00562679"/>
    <w:rsid w:val="00567D7D"/>
    <w:rsid w:val="005714D2"/>
    <w:rsid w:val="005941FC"/>
    <w:rsid w:val="005A190B"/>
    <w:rsid w:val="005B4BFD"/>
    <w:rsid w:val="005B577F"/>
    <w:rsid w:val="005B7D38"/>
    <w:rsid w:val="005E0456"/>
    <w:rsid w:val="005F4486"/>
    <w:rsid w:val="00612252"/>
    <w:rsid w:val="00616287"/>
    <w:rsid w:val="00620CEC"/>
    <w:rsid w:val="00637CB6"/>
    <w:rsid w:val="00652657"/>
    <w:rsid w:val="00656F53"/>
    <w:rsid w:val="006576E2"/>
    <w:rsid w:val="00686240"/>
    <w:rsid w:val="006867E0"/>
    <w:rsid w:val="0068723F"/>
    <w:rsid w:val="00690EE8"/>
    <w:rsid w:val="00693294"/>
    <w:rsid w:val="00693CDB"/>
    <w:rsid w:val="006979D1"/>
    <w:rsid w:val="006B0CB8"/>
    <w:rsid w:val="006B4822"/>
    <w:rsid w:val="006B5F3D"/>
    <w:rsid w:val="006B6639"/>
    <w:rsid w:val="006C1F6B"/>
    <w:rsid w:val="006C4A80"/>
    <w:rsid w:val="006D212A"/>
    <w:rsid w:val="006D26C7"/>
    <w:rsid w:val="006E2B53"/>
    <w:rsid w:val="006E3F02"/>
    <w:rsid w:val="006F01CD"/>
    <w:rsid w:val="006F347F"/>
    <w:rsid w:val="006F52B0"/>
    <w:rsid w:val="006F629D"/>
    <w:rsid w:val="006F6AFD"/>
    <w:rsid w:val="00706E24"/>
    <w:rsid w:val="007176E7"/>
    <w:rsid w:val="00731443"/>
    <w:rsid w:val="00733021"/>
    <w:rsid w:val="0073457E"/>
    <w:rsid w:val="00751397"/>
    <w:rsid w:val="00755B62"/>
    <w:rsid w:val="00756DC4"/>
    <w:rsid w:val="00762B8A"/>
    <w:rsid w:val="00764228"/>
    <w:rsid w:val="0076704F"/>
    <w:rsid w:val="00767CD6"/>
    <w:rsid w:val="00771FDD"/>
    <w:rsid w:val="007779D6"/>
    <w:rsid w:val="00780565"/>
    <w:rsid w:val="007A1871"/>
    <w:rsid w:val="007B69B7"/>
    <w:rsid w:val="007D2F46"/>
    <w:rsid w:val="007D4942"/>
    <w:rsid w:val="007D5F47"/>
    <w:rsid w:val="007E1688"/>
    <w:rsid w:val="008007E4"/>
    <w:rsid w:val="0080250A"/>
    <w:rsid w:val="00806B17"/>
    <w:rsid w:val="008214C2"/>
    <w:rsid w:val="008232EF"/>
    <w:rsid w:val="00823C29"/>
    <w:rsid w:val="00833B82"/>
    <w:rsid w:val="00837904"/>
    <w:rsid w:val="00843F6C"/>
    <w:rsid w:val="008A2CAA"/>
    <w:rsid w:val="008C01F3"/>
    <w:rsid w:val="008C4ACB"/>
    <w:rsid w:val="008C51CA"/>
    <w:rsid w:val="008C730A"/>
    <w:rsid w:val="008C75CC"/>
    <w:rsid w:val="008E12E4"/>
    <w:rsid w:val="00904484"/>
    <w:rsid w:val="009137CB"/>
    <w:rsid w:val="009232C1"/>
    <w:rsid w:val="00932A70"/>
    <w:rsid w:val="009340BE"/>
    <w:rsid w:val="00945120"/>
    <w:rsid w:val="00950AAF"/>
    <w:rsid w:val="00961DEE"/>
    <w:rsid w:val="00965D09"/>
    <w:rsid w:val="00971625"/>
    <w:rsid w:val="00974B56"/>
    <w:rsid w:val="009947B9"/>
    <w:rsid w:val="009B2D5F"/>
    <w:rsid w:val="009C7B98"/>
    <w:rsid w:val="009D0001"/>
    <w:rsid w:val="009E0DE1"/>
    <w:rsid w:val="009F1E41"/>
    <w:rsid w:val="00A062DA"/>
    <w:rsid w:val="00A1443F"/>
    <w:rsid w:val="00A23095"/>
    <w:rsid w:val="00A23D32"/>
    <w:rsid w:val="00A2498C"/>
    <w:rsid w:val="00A303E3"/>
    <w:rsid w:val="00A36068"/>
    <w:rsid w:val="00A56BF5"/>
    <w:rsid w:val="00A73EDA"/>
    <w:rsid w:val="00A8121D"/>
    <w:rsid w:val="00A83653"/>
    <w:rsid w:val="00A91728"/>
    <w:rsid w:val="00AA0CF8"/>
    <w:rsid w:val="00AA5150"/>
    <w:rsid w:val="00AC2E29"/>
    <w:rsid w:val="00AD1D7A"/>
    <w:rsid w:val="00AD7C5C"/>
    <w:rsid w:val="00AF5C7A"/>
    <w:rsid w:val="00B04409"/>
    <w:rsid w:val="00B138DB"/>
    <w:rsid w:val="00B21F56"/>
    <w:rsid w:val="00B344CB"/>
    <w:rsid w:val="00B345D9"/>
    <w:rsid w:val="00B5332B"/>
    <w:rsid w:val="00B751B2"/>
    <w:rsid w:val="00B77B9D"/>
    <w:rsid w:val="00BB053D"/>
    <w:rsid w:val="00BB3BB0"/>
    <w:rsid w:val="00BE08B0"/>
    <w:rsid w:val="00BF3B12"/>
    <w:rsid w:val="00BF402B"/>
    <w:rsid w:val="00BF53A5"/>
    <w:rsid w:val="00C0616B"/>
    <w:rsid w:val="00C07365"/>
    <w:rsid w:val="00C23D32"/>
    <w:rsid w:val="00C356A0"/>
    <w:rsid w:val="00C42B16"/>
    <w:rsid w:val="00C42D64"/>
    <w:rsid w:val="00C457E6"/>
    <w:rsid w:val="00C47584"/>
    <w:rsid w:val="00C608C9"/>
    <w:rsid w:val="00C772FC"/>
    <w:rsid w:val="00C83DFB"/>
    <w:rsid w:val="00CB3FFB"/>
    <w:rsid w:val="00CD249E"/>
    <w:rsid w:val="00CE11D7"/>
    <w:rsid w:val="00D065BF"/>
    <w:rsid w:val="00D174CD"/>
    <w:rsid w:val="00D45C7B"/>
    <w:rsid w:val="00D468E0"/>
    <w:rsid w:val="00D54375"/>
    <w:rsid w:val="00D66A42"/>
    <w:rsid w:val="00D72789"/>
    <w:rsid w:val="00D8419C"/>
    <w:rsid w:val="00DB5014"/>
    <w:rsid w:val="00DC4D9B"/>
    <w:rsid w:val="00E0467F"/>
    <w:rsid w:val="00E073F6"/>
    <w:rsid w:val="00E12516"/>
    <w:rsid w:val="00E1783B"/>
    <w:rsid w:val="00E21221"/>
    <w:rsid w:val="00E30D4C"/>
    <w:rsid w:val="00E42204"/>
    <w:rsid w:val="00E45DF3"/>
    <w:rsid w:val="00E60B8B"/>
    <w:rsid w:val="00E861BB"/>
    <w:rsid w:val="00E86A6C"/>
    <w:rsid w:val="00EB1853"/>
    <w:rsid w:val="00ED5B45"/>
    <w:rsid w:val="00EE5DD3"/>
    <w:rsid w:val="00EE64B7"/>
    <w:rsid w:val="00F11118"/>
    <w:rsid w:val="00F173F1"/>
    <w:rsid w:val="00F17F56"/>
    <w:rsid w:val="00F251AB"/>
    <w:rsid w:val="00F301F4"/>
    <w:rsid w:val="00F45939"/>
    <w:rsid w:val="00F477BF"/>
    <w:rsid w:val="00F54ABB"/>
    <w:rsid w:val="00F5732C"/>
    <w:rsid w:val="00F66735"/>
    <w:rsid w:val="00F77CB5"/>
    <w:rsid w:val="00F870F2"/>
    <w:rsid w:val="00F91932"/>
    <w:rsid w:val="00F961CA"/>
    <w:rsid w:val="00FB38E1"/>
    <w:rsid w:val="00FC0807"/>
    <w:rsid w:val="00FC0B60"/>
    <w:rsid w:val="00FC5199"/>
    <w:rsid w:val="00FC5BAD"/>
    <w:rsid w:val="00FC67AF"/>
    <w:rsid w:val="00FD6A4E"/>
    <w:rsid w:val="00FF7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2D221"/>
  <w15:chartTrackingRefBased/>
  <w15:docId w15:val="{1052A7EB-4721-44CD-9970-341191DA5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BFD"/>
    <w:pPr>
      <w:spacing w:after="240" w:line="300" w:lineRule="auto"/>
    </w:pPr>
    <w:rPr>
      <w:rFonts w:ascii="Arial" w:hAnsi="Arial"/>
      <w:spacing w:val="8"/>
      <w:kern w:val="0"/>
      <w:sz w:val="24"/>
      <w14:ligatures w14:val="none"/>
    </w:rPr>
  </w:style>
  <w:style w:type="paragraph" w:styleId="Heading1">
    <w:name w:val="heading 1"/>
    <w:basedOn w:val="Normal"/>
    <w:next w:val="Normal"/>
    <w:link w:val="Heading1Char"/>
    <w:uiPriority w:val="9"/>
    <w:qFormat/>
    <w:rsid w:val="007779D6"/>
    <w:pPr>
      <w:keepNext/>
      <w:keepLines/>
      <w:jc w:val="center"/>
      <w:outlineLvl w:val="0"/>
    </w:pPr>
    <w:rPr>
      <w:rFonts w:eastAsiaTheme="majorEastAsia" w:cstheme="majorBidi"/>
      <w:b/>
      <w:color w:val="0046AF"/>
      <w:sz w:val="36"/>
      <w:szCs w:val="32"/>
    </w:rPr>
  </w:style>
  <w:style w:type="paragraph" w:styleId="Heading2">
    <w:name w:val="heading 2"/>
    <w:basedOn w:val="Normal"/>
    <w:next w:val="Normal"/>
    <w:link w:val="Heading2Char"/>
    <w:uiPriority w:val="9"/>
    <w:unhideWhenUsed/>
    <w:qFormat/>
    <w:rsid w:val="007779D6"/>
    <w:pPr>
      <w:keepNext/>
      <w:keepLines/>
      <w:spacing w:before="40" w:after="0"/>
      <w:outlineLvl w:val="1"/>
    </w:pPr>
    <w:rPr>
      <w:rFonts w:eastAsiaTheme="majorEastAsia" w:cstheme="majorBidi"/>
      <w:b/>
      <w:color w:val="0046AF"/>
      <w:sz w:val="32"/>
      <w:szCs w:val="26"/>
    </w:rPr>
  </w:style>
  <w:style w:type="paragraph" w:styleId="Heading3">
    <w:name w:val="heading 3"/>
    <w:basedOn w:val="Normal"/>
    <w:next w:val="Normal"/>
    <w:link w:val="Heading3Char"/>
    <w:uiPriority w:val="9"/>
    <w:unhideWhenUsed/>
    <w:qFormat/>
    <w:rsid w:val="007779D6"/>
    <w:pPr>
      <w:keepNext/>
      <w:keepLines/>
      <w:spacing w:before="40" w:after="0"/>
      <w:outlineLvl w:val="2"/>
    </w:pPr>
    <w:rPr>
      <w:rFonts w:eastAsiaTheme="majorEastAsia" w:cstheme="majorBidi"/>
      <w:b/>
      <w:color w:val="0046A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9D6"/>
    <w:rPr>
      <w:rFonts w:ascii="Arial" w:eastAsiaTheme="majorEastAsia" w:hAnsi="Arial" w:cstheme="majorBidi"/>
      <w:b/>
      <w:color w:val="0046AF"/>
      <w:spacing w:val="8"/>
      <w:kern w:val="0"/>
      <w:sz w:val="36"/>
      <w:szCs w:val="32"/>
      <w14:ligatures w14:val="none"/>
    </w:rPr>
  </w:style>
  <w:style w:type="character" w:customStyle="1" w:styleId="Heading2Char">
    <w:name w:val="Heading 2 Char"/>
    <w:basedOn w:val="DefaultParagraphFont"/>
    <w:link w:val="Heading2"/>
    <w:uiPriority w:val="9"/>
    <w:rsid w:val="007779D6"/>
    <w:rPr>
      <w:rFonts w:ascii="Arial" w:eastAsiaTheme="majorEastAsia" w:hAnsi="Arial" w:cstheme="majorBidi"/>
      <w:b/>
      <w:color w:val="0046AF"/>
      <w:spacing w:val="8"/>
      <w:kern w:val="0"/>
      <w:sz w:val="32"/>
      <w:szCs w:val="26"/>
      <w14:ligatures w14:val="none"/>
    </w:rPr>
  </w:style>
  <w:style w:type="character" w:customStyle="1" w:styleId="Heading3Char">
    <w:name w:val="Heading 3 Char"/>
    <w:basedOn w:val="DefaultParagraphFont"/>
    <w:link w:val="Heading3"/>
    <w:uiPriority w:val="9"/>
    <w:rsid w:val="007779D6"/>
    <w:rPr>
      <w:rFonts w:ascii="Arial" w:eastAsiaTheme="majorEastAsia" w:hAnsi="Arial" w:cstheme="majorBidi"/>
      <w:b/>
      <w:color w:val="0046AF"/>
      <w:spacing w:val="8"/>
      <w:kern w:val="0"/>
      <w:sz w:val="28"/>
      <w:szCs w:val="24"/>
      <w14:ligatures w14:val="none"/>
    </w:rPr>
  </w:style>
  <w:style w:type="table" w:styleId="TableGrid">
    <w:name w:val="Table Grid"/>
    <w:basedOn w:val="TableNormal"/>
    <w:uiPriority w:val="39"/>
    <w:rsid w:val="007779D6"/>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3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28C"/>
    <w:rPr>
      <w:rFonts w:ascii="Arial" w:hAnsi="Arial"/>
      <w:spacing w:val="8"/>
      <w:kern w:val="0"/>
      <w:sz w:val="24"/>
      <w14:ligatures w14:val="none"/>
    </w:rPr>
  </w:style>
  <w:style w:type="paragraph" w:styleId="Footer">
    <w:name w:val="footer"/>
    <w:basedOn w:val="Normal"/>
    <w:link w:val="FooterChar"/>
    <w:uiPriority w:val="99"/>
    <w:unhideWhenUsed/>
    <w:rsid w:val="00013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28C"/>
    <w:rPr>
      <w:rFonts w:ascii="Arial" w:hAnsi="Arial"/>
      <w:spacing w:val="8"/>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89722">
      <w:bodyDiv w:val="1"/>
      <w:marLeft w:val="0"/>
      <w:marRight w:val="0"/>
      <w:marTop w:val="0"/>
      <w:marBottom w:val="0"/>
      <w:divBdr>
        <w:top w:val="none" w:sz="0" w:space="0" w:color="auto"/>
        <w:left w:val="none" w:sz="0" w:space="0" w:color="auto"/>
        <w:bottom w:val="none" w:sz="0" w:space="0" w:color="auto"/>
        <w:right w:val="none" w:sz="0" w:space="0" w:color="auto"/>
      </w:divBdr>
    </w:div>
    <w:div w:id="1241259615">
      <w:bodyDiv w:val="1"/>
      <w:marLeft w:val="0"/>
      <w:marRight w:val="0"/>
      <w:marTop w:val="0"/>
      <w:marBottom w:val="0"/>
      <w:divBdr>
        <w:top w:val="none" w:sz="0" w:space="0" w:color="auto"/>
        <w:left w:val="none" w:sz="0" w:space="0" w:color="auto"/>
        <w:bottom w:val="none" w:sz="0" w:space="0" w:color="auto"/>
        <w:right w:val="none" w:sz="0" w:space="0" w:color="auto"/>
      </w:divBdr>
    </w:div>
    <w:div w:id="1285649082">
      <w:bodyDiv w:val="1"/>
      <w:marLeft w:val="0"/>
      <w:marRight w:val="0"/>
      <w:marTop w:val="0"/>
      <w:marBottom w:val="0"/>
      <w:divBdr>
        <w:top w:val="none" w:sz="0" w:space="0" w:color="auto"/>
        <w:left w:val="none" w:sz="0" w:space="0" w:color="auto"/>
        <w:bottom w:val="none" w:sz="0" w:space="0" w:color="auto"/>
        <w:right w:val="none" w:sz="0" w:space="0" w:color="auto"/>
      </w:divBdr>
    </w:div>
    <w:div w:id="1315644344">
      <w:bodyDiv w:val="1"/>
      <w:marLeft w:val="0"/>
      <w:marRight w:val="0"/>
      <w:marTop w:val="0"/>
      <w:marBottom w:val="0"/>
      <w:divBdr>
        <w:top w:val="none" w:sz="0" w:space="0" w:color="auto"/>
        <w:left w:val="none" w:sz="0" w:space="0" w:color="auto"/>
        <w:bottom w:val="none" w:sz="0" w:space="0" w:color="auto"/>
        <w:right w:val="none" w:sz="0" w:space="0" w:color="auto"/>
      </w:divBdr>
    </w:div>
    <w:div w:id="1700082685">
      <w:bodyDiv w:val="1"/>
      <w:marLeft w:val="0"/>
      <w:marRight w:val="0"/>
      <w:marTop w:val="0"/>
      <w:marBottom w:val="0"/>
      <w:divBdr>
        <w:top w:val="none" w:sz="0" w:space="0" w:color="auto"/>
        <w:left w:val="none" w:sz="0" w:space="0" w:color="auto"/>
        <w:bottom w:val="none" w:sz="0" w:space="0" w:color="auto"/>
        <w:right w:val="none" w:sz="0" w:space="0" w:color="auto"/>
      </w:divBdr>
    </w:div>
    <w:div w:id="1739403003">
      <w:bodyDiv w:val="1"/>
      <w:marLeft w:val="0"/>
      <w:marRight w:val="0"/>
      <w:marTop w:val="0"/>
      <w:marBottom w:val="0"/>
      <w:divBdr>
        <w:top w:val="none" w:sz="0" w:space="0" w:color="auto"/>
        <w:left w:val="none" w:sz="0" w:space="0" w:color="auto"/>
        <w:bottom w:val="none" w:sz="0" w:space="0" w:color="auto"/>
        <w:right w:val="none" w:sz="0" w:space="0" w:color="auto"/>
      </w:divBdr>
    </w:div>
    <w:div w:id="207646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FE1D043D4FD8418EB4BC54F33AF2F4" ma:contentTypeVersion="0" ma:contentTypeDescription="Create a new document." ma:contentTypeScope="" ma:versionID="3f6a944e5cc2d8368b7a2cdde189e3f6">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0DAC64-FBFE-47F7-B237-F48DC4BB1647}"/>
</file>

<file path=customXml/itemProps2.xml><?xml version="1.0" encoding="utf-8"?>
<ds:datastoreItem xmlns:ds="http://schemas.openxmlformats.org/officeDocument/2006/customXml" ds:itemID="{D076C5D5-9DC7-49D3-A9DA-D4E9D532AC0F}"/>
</file>

<file path=customXml/itemProps3.xml><?xml version="1.0" encoding="utf-8"?>
<ds:datastoreItem xmlns:ds="http://schemas.openxmlformats.org/officeDocument/2006/customXml" ds:itemID="{722523B9-325F-4182-A91A-07C4B767544B}"/>
</file>

<file path=docProps/app.xml><?xml version="1.0" encoding="utf-8"?>
<Properties xmlns="http://schemas.openxmlformats.org/officeDocument/2006/extended-properties" xmlns:vt="http://schemas.openxmlformats.org/officeDocument/2006/docPropsVTypes">
  <Template>Normal</Template>
  <TotalTime>99</TotalTime>
  <Pages>4</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Richardson, Sarah F (ELC)</dc:creator>
  <cp:keywords/>
  <dc:description/>
  <cp:lastModifiedBy>Whittaker, Betty C (ELC)</cp:lastModifiedBy>
  <cp:revision>10</cp:revision>
  <cp:lastPrinted>2026-07-17T13:45:00Z</cp:lastPrinted>
  <dcterms:created xsi:type="dcterms:W3CDTF">2026-06-18T18:30:00Z</dcterms:created>
  <dcterms:modified xsi:type="dcterms:W3CDTF">2026-07-17T13:46:00Z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0x01010043FE1D043D4FD8418EB4BC54F33AF2F4</vt:lpwstr>
  </property>
</Properties>
</file>